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Ex1.xml" ContentType="application/vnd.ms-office.chartex+xml"/>
  <Override PartName="/word/charts/style3.xml" ContentType="application/vnd.ms-office.chartstyle+xml"/>
  <Override PartName="/word/charts/colors3.xml" ContentType="application/vnd.ms-office.chartcolorstyle+xml"/>
  <Override PartName="/word/charts/chart3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4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5D9C4" w14:textId="15411A6E" w:rsidR="009049A1" w:rsidRPr="004E10C6" w:rsidRDefault="00110BFE" w:rsidP="0016040A">
      <w:pPr>
        <w:jc w:val="center"/>
        <w:rPr>
          <w:rFonts w:ascii="Tahoma" w:eastAsia="Tahoma" w:hAnsi="Tahoma" w:cs="Tahoma"/>
          <w:b/>
          <w:color w:val="4472C4"/>
        </w:rPr>
      </w:pPr>
      <w:r w:rsidRPr="004E10C6">
        <w:rPr>
          <w:rFonts w:ascii="Tahoma" w:eastAsia="Tahoma" w:hAnsi="Tahoma" w:cs="Tahoma"/>
          <w:b/>
          <w:color w:val="4472C4"/>
        </w:rPr>
        <w:t>ОПШТИНА КРУПАЊ</w:t>
      </w:r>
    </w:p>
    <w:p w14:paraId="70D00A71" w14:textId="77777777" w:rsidR="009049A1" w:rsidRPr="004E10C6" w:rsidRDefault="00000000" w:rsidP="0016040A">
      <w:pPr>
        <w:jc w:val="center"/>
        <w:rPr>
          <w:rFonts w:ascii="Tahoma" w:eastAsia="Tahoma" w:hAnsi="Tahoma" w:cs="Tahoma"/>
          <w:b/>
          <w:color w:val="4472C4"/>
        </w:rPr>
      </w:pPr>
      <w:r w:rsidRPr="004E10C6">
        <w:rPr>
          <w:rFonts w:ascii="Tahoma" w:eastAsia="Tahoma" w:hAnsi="Tahoma" w:cs="Tahoma"/>
          <w:b/>
          <w:color w:val="4472C4"/>
        </w:rPr>
        <w:t>ОБЛАСТ: УРБАНИЗАМ И САОБРАЋАЈ</w:t>
      </w:r>
    </w:p>
    <w:p w14:paraId="782D93DF" w14:textId="77777777" w:rsidR="009049A1" w:rsidRPr="004E10C6" w:rsidRDefault="009049A1" w:rsidP="0016040A">
      <w:pPr>
        <w:jc w:val="both"/>
        <w:rPr>
          <w:rFonts w:ascii="Tahoma" w:eastAsia="Tahoma" w:hAnsi="Tahoma" w:cs="Tahoma"/>
          <w:b/>
          <w:color w:val="4472C4"/>
        </w:rPr>
      </w:pPr>
    </w:p>
    <w:p w14:paraId="078ED7EA" w14:textId="27BFFF25" w:rsidR="009049A1" w:rsidRPr="004E10C6" w:rsidRDefault="00000000" w:rsidP="0016040A">
      <w:pPr>
        <w:jc w:val="both"/>
        <w:rPr>
          <w:rFonts w:ascii="Tahoma" w:eastAsia="Tahoma" w:hAnsi="Tahoma" w:cs="Tahoma"/>
          <w:b/>
          <w:color w:val="4472C4"/>
        </w:rPr>
      </w:pPr>
      <w:r w:rsidRPr="004E10C6">
        <w:rPr>
          <w:rFonts w:ascii="Tahoma" w:eastAsia="Tahoma" w:hAnsi="Tahoma" w:cs="Tahoma"/>
          <w:b/>
          <w:color w:val="4472C4"/>
        </w:rPr>
        <w:t>УВОД</w:t>
      </w:r>
    </w:p>
    <w:p w14:paraId="0BAC0822" w14:textId="631AD82A" w:rsidR="00226E4F" w:rsidRPr="004E10C6" w:rsidRDefault="00226E4F" w:rsidP="0016040A">
      <w:pPr>
        <w:jc w:val="both"/>
        <w:rPr>
          <w:rFonts w:ascii="Tahoma" w:hAnsi="Tahoma" w:cs="Tahoma"/>
        </w:rPr>
      </w:pPr>
      <w:r w:rsidRPr="004E10C6">
        <w:rPr>
          <w:rFonts w:ascii="Tahoma" w:hAnsi="Tahoma" w:cs="Tahoma"/>
        </w:rPr>
        <w:t>На основу предиспонираности</w:t>
      </w:r>
      <w:r w:rsidR="007D61F6" w:rsidRPr="004E10C6">
        <w:rPr>
          <w:rFonts w:ascii="Tahoma" w:hAnsi="Tahoma" w:cs="Tahoma"/>
        </w:rPr>
        <w:t xml:space="preserve"> (коридори најзначајнијих река у Србији)</w:t>
      </w:r>
      <w:r w:rsidRPr="004E10C6">
        <w:rPr>
          <w:rFonts w:ascii="Tahoma" w:hAnsi="Tahoma" w:cs="Tahoma"/>
        </w:rPr>
        <w:t xml:space="preserve"> и просторне диференцираности </w:t>
      </w:r>
      <w:r w:rsidR="007D61F6" w:rsidRPr="004E10C6">
        <w:rPr>
          <w:rFonts w:ascii="Tahoma" w:hAnsi="Tahoma" w:cs="Tahoma"/>
        </w:rPr>
        <w:t xml:space="preserve">у Србији је </w:t>
      </w:r>
      <w:r w:rsidRPr="004E10C6">
        <w:rPr>
          <w:rFonts w:ascii="Tahoma" w:hAnsi="Tahoma" w:cs="Tahoma"/>
        </w:rPr>
        <w:t>успостављена хијерархија урбаних центара</w:t>
      </w:r>
      <w:r w:rsidR="007D61F6" w:rsidRPr="004E10C6">
        <w:rPr>
          <w:rFonts w:ascii="Tahoma" w:hAnsi="Tahoma" w:cs="Tahoma"/>
        </w:rPr>
        <w:t xml:space="preserve"> </w:t>
      </w:r>
      <w:r w:rsidRPr="004E10C6">
        <w:rPr>
          <w:rFonts w:ascii="Tahoma" w:hAnsi="Tahoma" w:cs="Tahoma"/>
        </w:rPr>
        <w:t xml:space="preserve">са зонама утицаја. Важно је напоменути да су успостављени хијерархијски односи последица и значаја центара у територијално-управном систему Србије. Генерално, у геопростору Србије препознају се </w:t>
      </w:r>
      <w:r w:rsidR="007D61F6" w:rsidRPr="004E10C6">
        <w:rPr>
          <w:rFonts w:ascii="Tahoma" w:hAnsi="Tahoma" w:cs="Tahoma"/>
        </w:rPr>
        <w:t>различите</w:t>
      </w:r>
      <w:r w:rsidRPr="004E10C6">
        <w:rPr>
          <w:rFonts w:ascii="Tahoma" w:hAnsi="Tahoma" w:cs="Tahoma"/>
        </w:rPr>
        <w:t xml:space="preserve"> структуре формиране узајамним деловањем урбаних подручја и међу њима успостављеним саобраћајним и просторно-функцијским везама</w:t>
      </w:r>
      <w:r w:rsidR="007D61F6" w:rsidRPr="004E10C6">
        <w:rPr>
          <w:rFonts w:ascii="Tahoma" w:hAnsi="Tahoma" w:cs="Tahoma"/>
        </w:rPr>
        <w:t xml:space="preserve">. </w:t>
      </w:r>
      <w:r w:rsidR="007D61F6" w:rsidRPr="004E10C6">
        <w:rPr>
          <w:rFonts w:ascii="Tahoma" w:hAnsi="Tahoma" w:cs="Tahoma"/>
          <w:b/>
          <w:bCs/>
        </w:rPr>
        <w:t>Крупањ припада л</w:t>
      </w:r>
      <w:r w:rsidRPr="004E10C6">
        <w:rPr>
          <w:rFonts w:ascii="Tahoma" w:hAnsi="Tahoma" w:cs="Tahoma"/>
          <w:b/>
          <w:bCs/>
        </w:rPr>
        <w:t>окални</w:t>
      </w:r>
      <w:r w:rsidR="007D61F6" w:rsidRPr="004E10C6">
        <w:rPr>
          <w:rFonts w:ascii="Tahoma" w:hAnsi="Tahoma" w:cs="Tahoma"/>
          <w:b/>
          <w:bCs/>
        </w:rPr>
        <w:t>м</w:t>
      </w:r>
      <w:r w:rsidRPr="004E10C6">
        <w:rPr>
          <w:rFonts w:ascii="Tahoma" w:hAnsi="Tahoma" w:cs="Tahoma"/>
          <w:b/>
          <w:bCs/>
        </w:rPr>
        <w:t xml:space="preserve"> урбани</w:t>
      </w:r>
      <w:r w:rsidR="007D61F6" w:rsidRPr="004E10C6">
        <w:rPr>
          <w:rFonts w:ascii="Tahoma" w:hAnsi="Tahoma" w:cs="Tahoma"/>
          <w:b/>
          <w:bCs/>
        </w:rPr>
        <w:t>м</w:t>
      </w:r>
      <w:r w:rsidRPr="004E10C6">
        <w:rPr>
          <w:rFonts w:ascii="Tahoma" w:hAnsi="Tahoma" w:cs="Tahoma"/>
          <w:b/>
          <w:bCs/>
        </w:rPr>
        <w:t xml:space="preserve"> центри</w:t>
      </w:r>
      <w:r w:rsidR="007D61F6" w:rsidRPr="004E10C6">
        <w:rPr>
          <w:rFonts w:ascii="Tahoma" w:hAnsi="Tahoma" w:cs="Tahoma"/>
          <w:b/>
          <w:bCs/>
        </w:rPr>
        <w:t>ма</w:t>
      </w:r>
      <w:r w:rsidRPr="004E10C6">
        <w:rPr>
          <w:rFonts w:ascii="Tahoma" w:hAnsi="Tahoma" w:cs="Tahoma"/>
          <w:b/>
          <w:bCs/>
        </w:rPr>
        <w:t xml:space="preserve"> у руралном подручју </w:t>
      </w:r>
      <w:r w:rsidR="007D61F6" w:rsidRPr="004E10C6">
        <w:rPr>
          <w:rFonts w:ascii="Tahoma" w:hAnsi="Tahoma" w:cs="Tahoma"/>
          <w:b/>
          <w:bCs/>
        </w:rPr>
        <w:t>који су</w:t>
      </w:r>
      <w:r w:rsidRPr="004E10C6">
        <w:rPr>
          <w:rFonts w:ascii="Tahoma" w:hAnsi="Tahoma" w:cs="Tahoma"/>
          <w:b/>
          <w:bCs/>
        </w:rPr>
        <w:t xml:space="preserve"> претежно монофункционални</w:t>
      </w:r>
      <w:r w:rsidRPr="004E10C6">
        <w:rPr>
          <w:rFonts w:ascii="Tahoma" w:hAnsi="Tahoma" w:cs="Tahoma"/>
        </w:rPr>
        <w:t xml:space="preserve"> и немају довољно капацитета да би активно и подстицајно деловали на окружење, а развили су се у пограничним и брдскопланинским деловима Србије, али и у мањим унутрашњим котлинама средишњег дела Србије. Недовољно су саобраћајно доступни.</w:t>
      </w:r>
    </w:p>
    <w:p w14:paraId="17E39D19" w14:textId="2A64845D" w:rsidR="0032581F" w:rsidRPr="004E10C6" w:rsidRDefault="0032581F" w:rsidP="0016040A">
      <w:pPr>
        <w:jc w:val="both"/>
        <w:rPr>
          <w:rFonts w:ascii="Tahoma" w:hAnsi="Tahoma" w:cs="Tahoma"/>
        </w:rPr>
      </w:pPr>
      <w:r w:rsidRPr="004E10C6">
        <w:rPr>
          <w:rFonts w:ascii="Tahoma" w:hAnsi="Tahoma" w:cs="Tahoma"/>
        </w:rPr>
        <w:t xml:space="preserve">Територија </w:t>
      </w:r>
      <w:r w:rsidR="006A0271" w:rsidRPr="004E10C6">
        <w:rPr>
          <w:rFonts w:ascii="Tahoma" w:hAnsi="Tahoma" w:cs="Tahoma"/>
        </w:rPr>
        <w:t>Општине</w:t>
      </w:r>
      <w:r w:rsidRPr="004E10C6">
        <w:rPr>
          <w:rFonts w:ascii="Tahoma" w:hAnsi="Tahoma" w:cs="Tahoma"/>
        </w:rPr>
        <w:t xml:space="preserve"> припада микрорегији Рађевина. Рађевина је део веће области - Јадра, која обухвата слив реке Јадар, десне притоке Дрине. Општина Крупањ обухвата делове планинских венаца: Борања, Јагодња, Соколска планина и Влашић, којима је окружена.</w:t>
      </w:r>
    </w:p>
    <w:p w14:paraId="02A76D32" w14:textId="191F96A3" w:rsidR="0032581F" w:rsidRPr="004E10C6" w:rsidRDefault="0032581F" w:rsidP="0016040A">
      <w:pPr>
        <w:jc w:val="both"/>
        <w:rPr>
          <w:rFonts w:ascii="Tahoma" w:hAnsi="Tahoma" w:cs="Tahoma"/>
        </w:rPr>
      </w:pPr>
      <w:r w:rsidRPr="004E10C6">
        <w:rPr>
          <w:rFonts w:ascii="Tahoma" w:hAnsi="Tahoma" w:cs="Tahoma"/>
        </w:rPr>
        <w:t xml:space="preserve">Подручјем </w:t>
      </w:r>
      <w:r w:rsidR="006A0271" w:rsidRPr="004E10C6">
        <w:rPr>
          <w:rFonts w:ascii="Tahoma" w:hAnsi="Tahoma" w:cs="Tahoma"/>
        </w:rPr>
        <w:t>Општине</w:t>
      </w:r>
      <w:r w:rsidRPr="004E10C6">
        <w:rPr>
          <w:rFonts w:ascii="Tahoma" w:hAnsi="Tahoma" w:cs="Tahoma"/>
        </w:rPr>
        <w:t xml:space="preserve"> пролази магистрални пут Лозница - Завлака - Ваљево, који повезује ово подручје са мрежом државних и међународних путева и регионални путеви који повезују територију </w:t>
      </w:r>
      <w:r w:rsidR="006A0271" w:rsidRPr="004E10C6">
        <w:rPr>
          <w:rFonts w:ascii="Tahoma" w:hAnsi="Tahoma" w:cs="Tahoma"/>
        </w:rPr>
        <w:t>општине</w:t>
      </w:r>
      <w:r w:rsidRPr="004E10C6">
        <w:rPr>
          <w:rFonts w:ascii="Tahoma" w:hAnsi="Tahoma" w:cs="Tahoma"/>
        </w:rPr>
        <w:t xml:space="preserve"> са окружењем: Шабац - Крупањ - Грачаница, Мојковић - Бела Црква, Коренита - Столице - Крупањ - Пецка, Радаљ - Мачков Камен, Столице - Шарена Буква и Лозница- Зајача - Мачков Камен - Пецка. У непосредној близини </w:t>
      </w:r>
      <w:r w:rsidR="006A0271" w:rsidRPr="004E10C6">
        <w:rPr>
          <w:rFonts w:ascii="Tahoma" w:hAnsi="Tahoma" w:cs="Tahoma"/>
        </w:rPr>
        <w:t>Општине</w:t>
      </w:r>
      <w:r w:rsidRPr="004E10C6">
        <w:rPr>
          <w:rFonts w:ascii="Tahoma" w:hAnsi="Tahoma" w:cs="Tahoma"/>
        </w:rPr>
        <w:t xml:space="preserve"> се налазе саобраћајнице и објекти државног и међудржавног значаја и то: магистрални путеви који воде долином Дрине, Шабац- Лозница и Мали Зворник - Љубовија - Бајина Башта и  гранични прелази према БиХ код Лознице, Малог Зворника и Љубовије. Близина граничних прелаза, посебно граничног прелаза у Лозници, повећава вредност саобраћајно - географског положаја </w:t>
      </w:r>
      <w:r w:rsidR="006A0271" w:rsidRPr="004E10C6">
        <w:rPr>
          <w:rFonts w:ascii="Tahoma" w:hAnsi="Tahoma" w:cs="Tahoma"/>
        </w:rPr>
        <w:t>општине</w:t>
      </w:r>
      <w:r w:rsidRPr="004E10C6">
        <w:rPr>
          <w:rFonts w:ascii="Tahoma" w:hAnsi="Tahoma" w:cs="Tahoma"/>
        </w:rPr>
        <w:t xml:space="preserve">, која представља транзитно подручје преко којег се остварују везе централне Србије са Републиком Српском (БиХ). Због планинске баријере на западу, западни део </w:t>
      </w:r>
      <w:r w:rsidR="006A0271" w:rsidRPr="004E10C6">
        <w:rPr>
          <w:rFonts w:ascii="Tahoma" w:hAnsi="Tahoma" w:cs="Tahoma"/>
        </w:rPr>
        <w:t>општине</w:t>
      </w:r>
      <w:r w:rsidRPr="004E10C6">
        <w:rPr>
          <w:rFonts w:ascii="Tahoma" w:hAnsi="Tahoma" w:cs="Tahoma"/>
        </w:rPr>
        <w:t>, као и само седиште, насеље Крупањ, има периферни, саобраћајно изолован положај у односу на транзитне саобраћајнице. Општина нема добру непосредну везу са Подрињем, од којег је одвојена планинским венцима Борање, Јагодње и Соколске планине, тако да су гранични прелази у Малом Зворнику и Љубовији саобраћајно удаљени, а општина Крупањ и сва Рађевина путевима је усмерени ка Јадру, односно Ваљеву и Лозници.</w:t>
      </w:r>
    </w:p>
    <w:p w14:paraId="5F2A5BD4" w14:textId="4F3AF539" w:rsidR="0032581F" w:rsidRPr="00842C30" w:rsidRDefault="0032581F" w:rsidP="0016040A">
      <w:pPr>
        <w:jc w:val="both"/>
        <w:rPr>
          <w:rFonts w:ascii="Tahoma" w:hAnsi="Tahoma" w:cs="Tahoma"/>
        </w:rPr>
      </w:pPr>
      <w:r w:rsidRPr="004E10C6">
        <w:rPr>
          <w:rFonts w:ascii="Tahoma" w:hAnsi="Tahoma" w:cs="Tahoma"/>
        </w:rPr>
        <w:t xml:space="preserve">Укупна површина подручја </w:t>
      </w:r>
      <w:r w:rsidR="006A0271" w:rsidRPr="004E10C6">
        <w:rPr>
          <w:rFonts w:ascii="Tahoma" w:hAnsi="Tahoma" w:cs="Tahoma"/>
        </w:rPr>
        <w:t>општине</w:t>
      </w:r>
      <w:r w:rsidRPr="004E10C6">
        <w:rPr>
          <w:rFonts w:ascii="Tahoma" w:hAnsi="Tahoma" w:cs="Tahoma"/>
        </w:rPr>
        <w:t xml:space="preserve"> Крупањ износи (34.201 ха) 342,01 км². У оквиру ње се налази 24 катастарске </w:t>
      </w:r>
      <w:r w:rsidR="006A0271" w:rsidRPr="004E10C6">
        <w:rPr>
          <w:rFonts w:ascii="Tahoma" w:hAnsi="Tahoma" w:cs="Tahoma"/>
        </w:rPr>
        <w:t>општине</w:t>
      </w:r>
      <w:r w:rsidRPr="004E10C6">
        <w:rPr>
          <w:rFonts w:ascii="Tahoma" w:hAnsi="Tahoma" w:cs="Tahoma"/>
        </w:rPr>
        <w:t xml:space="preserve"> и 23 насеља. Просечна величина насеља је 14,87 км², а просечна </w:t>
      </w:r>
      <w:r w:rsidRPr="00842C30">
        <w:rPr>
          <w:rFonts w:ascii="Tahoma" w:hAnsi="Tahoma" w:cs="Tahoma"/>
        </w:rPr>
        <w:t xml:space="preserve">густина је 59 ст/ км². Број становника (по попису 2002.г.) је био 20192 а домаћинстава 6128, са просечним бројем чланова од 3,29. У Крупњу као центру </w:t>
      </w:r>
      <w:r w:rsidR="006A0271" w:rsidRPr="00842C30">
        <w:rPr>
          <w:rFonts w:ascii="Tahoma" w:hAnsi="Tahoma" w:cs="Tahoma"/>
        </w:rPr>
        <w:t>Општине</w:t>
      </w:r>
      <w:r w:rsidRPr="00842C30">
        <w:rPr>
          <w:rFonts w:ascii="Tahoma" w:hAnsi="Tahoma" w:cs="Tahoma"/>
        </w:rPr>
        <w:t xml:space="preserve"> живело је 4912</w:t>
      </w:r>
      <w:r w:rsidR="00842C30" w:rsidRPr="00842C30">
        <w:rPr>
          <w:rFonts w:ascii="Tahoma" w:hAnsi="Tahoma" w:cs="Tahoma"/>
          <w:lang w:val="sr-Latn-RS"/>
        </w:rPr>
        <w:t xml:space="preserve"> </w:t>
      </w:r>
      <w:r w:rsidRPr="00842C30">
        <w:rPr>
          <w:rFonts w:ascii="Tahoma" w:hAnsi="Tahoma" w:cs="Tahoma"/>
        </w:rPr>
        <w:t xml:space="preserve">или 24,33%.  </w:t>
      </w:r>
      <w:r w:rsidR="00ED36BF" w:rsidRPr="00ED36BF">
        <w:rPr>
          <w:rFonts w:ascii="Tahoma" w:hAnsi="Tahoma" w:cs="Tahoma"/>
        </w:rPr>
        <w:t>По попису из 2011. године, општина Крупањ је имала 17.295 становника, док је насеље Крупањ имало 4.429 становника.</w:t>
      </w:r>
    </w:p>
    <w:p w14:paraId="252B180E" w14:textId="702567B3" w:rsidR="009049A1" w:rsidRPr="004E10C6" w:rsidRDefault="00000000" w:rsidP="0016040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</w:rPr>
      </w:pPr>
      <w:r w:rsidRPr="004E10C6">
        <w:rPr>
          <w:rFonts w:ascii="Tahoma" w:eastAsia="Tahoma" w:hAnsi="Tahoma" w:cs="Tahoma"/>
          <w:b/>
        </w:rPr>
        <w:lastRenderedPageBreak/>
        <w:t xml:space="preserve">Организација послова из области урбанизма и саобраћаја </w:t>
      </w:r>
      <w:r w:rsidR="006A0271" w:rsidRPr="004E10C6">
        <w:rPr>
          <w:rFonts w:ascii="Tahoma" w:eastAsia="Tahoma" w:hAnsi="Tahoma" w:cs="Tahoma"/>
          <w:b/>
        </w:rPr>
        <w:t>општине</w:t>
      </w:r>
      <w:r w:rsidRPr="004E10C6">
        <w:rPr>
          <w:rFonts w:ascii="Tahoma" w:eastAsia="Tahoma" w:hAnsi="Tahoma" w:cs="Tahoma"/>
          <w:b/>
        </w:rPr>
        <w:t xml:space="preserve"> </w:t>
      </w:r>
      <w:r w:rsidR="006A0271" w:rsidRPr="004E10C6">
        <w:rPr>
          <w:rFonts w:ascii="Tahoma" w:eastAsia="Tahoma" w:hAnsi="Tahoma" w:cs="Tahoma"/>
          <w:b/>
        </w:rPr>
        <w:t>Крупањ</w:t>
      </w:r>
    </w:p>
    <w:p w14:paraId="0C2CB966" w14:textId="7453CBE6" w:rsidR="009049A1" w:rsidRPr="004E10C6" w:rsidRDefault="00000000" w:rsidP="0032581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</w:rPr>
      </w:pPr>
      <w:r w:rsidRPr="004E10C6">
        <w:rPr>
          <w:rFonts w:ascii="Tahoma" w:eastAsia="Tahoma" w:hAnsi="Tahoma" w:cs="Tahoma"/>
          <w:b/>
          <w:bCs/>
        </w:rPr>
        <w:t>Спровођење поверених послова</w:t>
      </w:r>
      <w:r w:rsidRPr="004E10C6">
        <w:rPr>
          <w:rFonts w:ascii="Tahoma" w:eastAsia="Tahoma" w:hAnsi="Tahoma" w:cs="Tahoma"/>
        </w:rPr>
        <w:t xml:space="preserve"> који произилазе из Закона о планирању и </w:t>
      </w:r>
      <w:r w:rsidR="0032581F" w:rsidRPr="004E10C6">
        <w:rPr>
          <w:rFonts w:ascii="Tahoma" w:eastAsia="Tahoma" w:hAnsi="Tahoma" w:cs="Tahoma"/>
        </w:rPr>
        <w:t>изградњи</w:t>
      </w:r>
      <w:r w:rsidRPr="004E10C6">
        <w:rPr>
          <w:rFonts w:ascii="Tahoma" w:eastAsia="Tahoma" w:hAnsi="Tahoma" w:cs="Tahoma"/>
        </w:rPr>
        <w:t xml:space="preserve"> на територији </w:t>
      </w:r>
      <w:r w:rsidR="006A0271" w:rsidRPr="004E10C6">
        <w:rPr>
          <w:rFonts w:ascii="Tahoma" w:eastAsia="Tahoma" w:hAnsi="Tahoma" w:cs="Tahoma"/>
        </w:rPr>
        <w:t>Општине</w:t>
      </w:r>
      <w:r w:rsidRPr="004E10C6">
        <w:rPr>
          <w:rFonts w:ascii="Tahoma" w:eastAsia="Tahoma" w:hAnsi="Tahoma" w:cs="Tahoma"/>
        </w:rPr>
        <w:t xml:space="preserve"> </w:t>
      </w:r>
      <w:r w:rsidR="006A0271" w:rsidRPr="004E10C6">
        <w:rPr>
          <w:rFonts w:ascii="Tahoma" w:eastAsia="Tahoma" w:hAnsi="Tahoma" w:cs="Tahoma"/>
        </w:rPr>
        <w:t>Крупањ</w:t>
      </w:r>
      <w:r w:rsidRPr="004E10C6">
        <w:rPr>
          <w:rFonts w:ascii="Tahoma" w:eastAsia="Tahoma" w:hAnsi="Tahoma" w:cs="Tahoma"/>
        </w:rPr>
        <w:t xml:space="preserve"> реализује </w:t>
      </w:r>
      <w:r w:rsidR="00110BFE" w:rsidRPr="004E10C6">
        <w:rPr>
          <w:rFonts w:ascii="Tahoma" w:eastAsia="Tahoma" w:hAnsi="Tahoma" w:cs="Tahoma"/>
        </w:rPr>
        <w:t>Општин</w:t>
      </w:r>
      <w:r w:rsidRPr="004E10C6">
        <w:rPr>
          <w:rFonts w:ascii="Tahoma" w:eastAsia="Tahoma" w:hAnsi="Tahoma" w:cs="Tahoma"/>
        </w:rPr>
        <w:t>ска управа</w:t>
      </w:r>
      <w:r w:rsidRPr="004E10C6">
        <w:rPr>
          <w:rFonts w:ascii="Tahoma" w:eastAsia="Tahoma" w:hAnsi="Tahoma" w:cs="Tahoma"/>
          <w:vertAlign w:val="superscript"/>
        </w:rPr>
        <w:footnoteReference w:id="1"/>
      </w:r>
      <w:r w:rsidRPr="004E10C6">
        <w:rPr>
          <w:rFonts w:ascii="Tahoma" w:eastAsia="Tahoma" w:hAnsi="Tahoma" w:cs="Tahoma"/>
        </w:rPr>
        <w:t xml:space="preserve"> кроз </w:t>
      </w:r>
      <w:r w:rsidR="00ED36BF" w:rsidRPr="00ED36BF">
        <w:rPr>
          <w:rFonts w:ascii="Tahoma" w:eastAsia="Tahoma" w:hAnsi="Tahoma" w:cs="Tahoma"/>
        </w:rPr>
        <w:t>Одсек за спровођење обједињене процедуре, планирање и изградњу</w:t>
      </w:r>
      <w:r w:rsidR="0032581F" w:rsidRPr="004E10C6">
        <w:rPr>
          <w:rFonts w:ascii="Tahoma" w:eastAsia="Tahoma" w:hAnsi="Tahoma" w:cs="Tahoma"/>
        </w:rPr>
        <w:t xml:space="preserve">. </w:t>
      </w:r>
    </w:p>
    <w:p w14:paraId="6C49B565" w14:textId="68998599" w:rsidR="009049A1" w:rsidRPr="004E10C6" w:rsidRDefault="00110BFE" w:rsidP="0016040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</w:rPr>
      </w:pPr>
      <w:r w:rsidRPr="004E10C6">
        <w:rPr>
          <w:rFonts w:ascii="Tahoma" w:eastAsia="Tahoma" w:hAnsi="Tahoma" w:cs="Tahoma"/>
        </w:rPr>
        <w:t xml:space="preserve">Општина Крупањ је основао следећа </w:t>
      </w:r>
      <w:r w:rsidRPr="004E10C6">
        <w:rPr>
          <w:rFonts w:ascii="Tahoma" w:eastAsia="Tahoma" w:hAnsi="Tahoma" w:cs="Tahoma"/>
          <w:b/>
          <w:bCs/>
        </w:rPr>
        <w:t>јавна предузећа</w:t>
      </w:r>
      <w:r w:rsidRPr="004E10C6">
        <w:rPr>
          <w:rFonts w:ascii="Tahoma" w:eastAsia="Tahoma" w:hAnsi="Tahoma" w:cs="Tahoma"/>
          <w:vertAlign w:val="superscript"/>
        </w:rPr>
        <w:footnoteReference w:id="2"/>
      </w:r>
      <w:r w:rsidRPr="004E10C6">
        <w:rPr>
          <w:rFonts w:ascii="Tahoma" w:eastAsia="Tahoma" w:hAnsi="Tahoma" w:cs="Tahoma"/>
        </w:rPr>
        <w:t xml:space="preserve"> из области урбанизма и саобраћаја:</w:t>
      </w:r>
    </w:p>
    <w:p w14:paraId="42E0D5A8" w14:textId="7F4E71C6" w:rsidR="00D55181" w:rsidRPr="004E10C6" w:rsidRDefault="0072640B" w:rsidP="00D5518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</w:rPr>
      </w:pPr>
      <w:r w:rsidRPr="004E10C6">
        <w:rPr>
          <w:rFonts w:ascii="Tahoma" w:eastAsia="Tahoma" w:hAnsi="Tahoma" w:cs="Tahoma"/>
        </w:rPr>
        <w:t>1.</w:t>
      </w:r>
      <w:r w:rsidR="00321AA3" w:rsidRPr="004E10C6">
        <w:rPr>
          <w:rFonts w:ascii="Tahoma" w:eastAsia="Tahoma" w:hAnsi="Tahoma" w:cs="Tahoma"/>
        </w:rPr>
        <w:t xml:space="preserve"> </w:t>
      </w:r>
      <w:r w:rsidR="00DD2737" w:rsidRPr="004E10C6">
        <w:rPr>
          <w:rFonts w:ascii="Tahoma" w:eastAsia="Tahoma" w:hAnsi="Tahoma" w:cs="Tahoma"/>
        </w:rPr>
        <w:t>Јавно предузеће за управљање грађевинским земљиштем и путевима „Пут“ Крупањ, чија је основна делатност</w:t>
      </w:r>
      <w:r w:rsidR="00D55181" w:rsidRPr="004E10C6">
        <w:rPr>
          <w:rFonts w:ascii="Tahoma" w:eastAsia="Tahoma" w:hAnsi="Tahoma" w:cs="Tahoma"/>
        </w:rPr>
        <w:t>:</w:t>
      </w:r>
      <w:r w:rsidR="00DD2737" w:rsidRPr="004E10C6">
        <w:rPr>
          <w:rFonts w:ascii="Tahoma" w:eastAsia="Tahoma" w:hAnsi="Tahoma" w:cs="Tahoma"/>
        </w:rPr>
        <w:t xml:space="preserve"> изградња путева</w:t>
      </w:r>
      <w:r w:rsidR="00D55181" w:rsidRPr="004E10C6">
        <w:rPr>
          <w:rFonts w:ascii="Tahoma" w:eastAsia="Tahoma" w:hAnsi="Tahoma" w:cs="Tahoma"/>
        </w:rPr>
        <w:t>:</w:t>
      </w:r>
      <w:r w:rsidR="00D55181" w:rsidRPr="004E10C6">
        <w:t xml:space="preserve"> </w:t>
      </w:r>
      <w:r w:rsidR="00D55181" w:rsidRPr="004E10C6">
        <w:rPr>
          <w:rFonts w:ascii="Tahoma" w:eastAsia="Tahoma" w:hAnsi="Tahoma" w:cs="Tahoma"/>
        </w:rPr>
        <w:t xml:space="preserve">припрема програма уређивања и старања о заштити и рационалном коришћењу грађевинског земљишта; управљање, одржавање, реконструкција и изградња општинских и некатегорисаних путева, улица и тротоара и објеката на њима на подручју </w:t>
      </w:r>
      <w:r w:rsidR="006A0271" w:rsidRPr="004E10C6">
        <w:rPr>
          <w:rFonts w:ascii="Tahoma" w:eastAsia="Tahoma" w:hAnsi="Tahoma" w:cs="Tahoma"/>
        </w:rPr>
        <w:t>Општине</w:t>
      </w:r>
      <w:r w:rsidR="00D55181" w:rsidRPr="004E10C6">
        <w:rPr>
          <w:rFonts w:ascii="Tahoma" w:eastAsia="Tahoma" w:hAnsi="Tahoma" w:cs="Tahoma"/>
        </w:rPr>
        <w:t xml:space="preserve"> Крупањ; одржавање чистоће у насељу Крупањ; управљање и одржавање јавном расветом на територији </w:t>
      </w:r>
      <w:r w:rsidR="006A0271" w:rsidRPr="004E10C6">
        <w:rPr>
          <w:rFonts w:ascii="Tahoma" w:eastAsia="Tahoma" w:hAnsi="Tahoma" w:cs="Tahoma"/>
        </w:rPr>
        <w:t>Општине</w:t>
      </w:r>
      <w:r w:rsidR="00D55181" w:rsidRPr="004E10C6">
        <w:rPr>
          <w:rFonts w:ascii="Tahoma" w:eastAsia="Tahoma" w:hAnsi="Tahoma" w:cs="Tahoma"/>
        </w:rPr>
        <w:t xml:space="preserve"> Крупањ; уређење, одржавање и чишћење паркова, зелених, рекреационих и других јавних површина ( парк- шуме, паркови, дрвореди травњаци и сл. ); димничарске услуге; управљање и одржавање градским гробљем и сахрањивање.</w:t>
      </w:r>
      <w:r w:rsidR="00DD2737" w:rsidRPr="004E10C6">
        <w:rPr>
          <w:rFonts w:ascii="Tahoma" w:eastAsia="Tahoma" w:hAnsi="Tahoma" w:cs="Tahoma"/>
        </w:rPr>
        <w:t xml:space="preserve">. </w:t>
      </w:r>
    </w:p>
    <w:p w14:paraId="11182C9A" w14:textId="557D4C31" w:rsidR="00DD2737" w:rsidRPr="004E10C6" w:rsidRDefault="00DD2737" w:rsidP="00D5518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</w:rPr>
      </w:pPr>
      <w:r w:rsidRPr="004E10C6">
        <w:rPr>
          <w:rFonts w:ascii="Tahoma" w:eastAsia="Tahoma" w:hAnsi="Tahoma" w:cs="Tahoma"/>
        </w:rPr>
        <w:t>Предузеће је подељено у неколико организационих јединица и служби:</w:t>
      </w:r>
    </w:p>
    <w:p w14:paraId="2F812988" w14:textId="7BB9838C" w:rsidR="00DD2737" w:rsidRPr="004E10C6" w:rsidRDefault="00DD2737" w:rsidP="00DD273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</w:rPr>
      </w:pPr>
      <w:r w:rsidRPr="004E10C6">
        <w:rPr>
          <w:rFonts w:ascii="Tahoma" w:eastAsia="Tahoma" w:hAnsi="Tahoma" w:cs="Tahoma"/>
        </w:rPr>
        <w:t xml:space="preserve">- </w:t>
      </w:r>
      <w:r w:rsidR="0072640B" w:rsidRPr="004E10C6">
        <w:rPr>
          <w:rFonts w:ascii="Tahoma" w:eastAsia="Tahoma" w:hAnsi="Tahoma" w:cs="Tahoma"/>
        </w:rPr>
        <w:t>М</w:t>
      </w:r>
      <w:r w:rsidRPr="004E10C6">
        <w:rPr>
          <w:rFonts w:ascii="Tahoma" w:eastAsia="Tahoma" w:hAnsi="Tahoma" w:cs="Tahoma"/>
        </w:rPr>
        <w:t>еханизација са радионицом за одржавање – чија је обавеза одржавања већег дела путних праваца (</w:t>
      </w:r>
      <w:r w:rsidR="0072640B" w:rsidRPr="004E10C6">
        <w:rPr>
          <w:rFonts w:ascii="Tahoma" w:eastAsia="Tahoma" w:hAnsi="Tahoma" w:cs="Tahoma"/>
        </w:rPr>
        <w:t xml:space="preserve">локални и некатегорисани путеви на територији </w:t>
      </w:r>
      <w:r w:rsidR="006A0271" w:rsidRPr="004E10C6">
        <w:rPr>
          <w:rFonts w:ascii="Tahoma" w:eastAsia="Tahoma" w:hAnsi="Tahoma" w:cs="Tahoma"/>
        </w:rPr>
        <w:t>Општине</w:t>
      </w:r>
      <w:r w:rsidR="0072640B" w:rsidRPr="004E10C6">
        <w:rPr>
          <w:rFonts w:ascii="Tahoma" w:eastAsia="Tahoma" w:hAnsi="Tahoma" w:cs="Tahoma"/>
        </w:rPr>
        <w:t xml:space="preserve"> Крупањ</w:t>
      </w:r>
      <w:r w:rsidRPr="004E10C6">
        <w:rPr>
          <w:rFonts w:ascii="Tahoma" w:eastAsia="Tahoma" w:hAnsi="Tahoma" w:cs="Tahoma"/>
        </w:rPr>
        <w:t>). Приликом одабира путних праваца одлучивало је више параметара и то: одржавање асфалтних путева и путева где саобраћа јавни превоз, као и кружно повезивање путних праваца приликом проласка механизације ради повећања ефикасности.</w:t>
      </w:r>
      <w:r w:rsidR="0072640B" w:rsidRPr="004E10C6">
        <w:rPr>
          <w:rFonts w:ascii="Tahoma" w:eastAsia="Tahoma" w:hAnsi="Tahoma" w:cs="Tahoma"/>
        </w:rPr>
        <w:t xml:space="preserve"> </w:t>
      </w:r>
      <w:r w:rsidRPr="004E10C6">
        <w:rPr>
          <w:rFonts w:ascii="Tahoma" w:eastAsia="Tahoma" w:hAnsi="Tahoma" w:cs="Tahoma"/>
        </w:rPr>
        <w:t>Под одржавањем путева као и улица у варошици Крупањ подразумева се чишћење снега машинским путем (камиони са раоником,трактори и грађевинске машине), извлачење ризле и шљаке на поједине локалитете (по налогу службе општинске инспекције), као и ручно и машинско скидање снега и леда на тротоарима и одвоз истог.</w:t>
      </w:r>
    </w:p>
    <w:p w14:paraId="12A563AF" w14:textId="5798521D" w:rsidR="0072640B" w:rsidRPr="004E10C6" w:rsidRDefault="0072640B" w:rsidP="0072640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</w:rPr>
      </w:pPr>
      <w:r w:rsidRPr="004E10C6">
        <w:rPr>
          <w:rFonts w:ascii="Tahoma" w:eastAsia="Tahoma" w:hAnsi="Tahoma" w:cs="Tahoma"/>
        </w:rPr>
        <w:t xml:space="preserve">- Служба за одржавање уличне расвете - послови ове службе односе се на редовно одрзавање уличне расвете на целој територији </w:t>
      </w:r>
      <w:r w:rsidR="006A0271" w:rsidRPr="004E10C6">
        <w:rPr>
          <w:rFonts w:ascii="Tahoma" w:eastAsia="Tahoma" w:hAnsi="Tahoma" w:cs="Tahoma"/>
        </w:rPr>
        <w:t>општине</w:t>
      </w:r>
      <w:r w:rsidRPr="004E10C6">
        <w:rPr>
          <w:rFonts w:ascii="Tahoma" w:eastAsia="Tahoma" w:hAnsi="Tahoma" w:cs="Tahoma"/>
        </w:rPr>
        <w:t xml:space="preserve"> Крупањ: замена сијалица, отклањање кварова на мрежи, давање сагласности и потребних услова за изградњу нових линија уличне расвете, вођење евиденција о броју сијалица на мрежи и рационално трошење струје.</w:t>
      </w:r>
    </w:p>
    <w:p w14:paraId="0321195A" w14:textId="726625C2" w:rsidR="0072640B" w:rsidRPr="004E10C6" w:rsidRDefault="0072640B" w:rsidP="0072640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</w:rPr>
      </w:pPr>
      <w:r w:rsidRPr="004E10C6">
        <w:rPr>
          <w:rFonts w:ascii="Tahoma" w:eastAsia="Tahoma" w:hAnsi="Tahoma" w:cs="Tahoma"/>
        </w:rPr>
        <w:t>- Служба погребних услуга и одржавања гробља - уређење и одржавање постојећег и новог гробља (ограђивање, израда геодедских докумената, земљани радови на уређењу простора за ново гробље, изградња стаза и гробних места, одређивање и обележавање гробних места, израда акта за коришћење гробних места и предлога акта о висини закупа – коришћења, израда акта о висини цене погребних услуга, укоп и сахрањивање, одржавање дрвореда и растиња и сл.)</w:t>
      </w:r>
    </w:p>
    <w:p w14:paraId="53C36D80" w14:textId="53729056" w:rsidR="0072640B" w:rsidRPr="004E10C6" w:rsidRDefault="0072640B" w:rsidP="0072640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</w:rPr>
      </w:pPr>
      <w:r w:rsidRPr="004E10C6">
        <w:rPr>
          <w:rFonts w:ascii="Tahoma" w:eastAsia="Tahoma" w:hAnsi="Tahoma" w:cs="Tahoma"/>
        </w:rPr>
        <w:lastRenderedPageBreak/>
        <w:t>- Служба за одржавање чистоће и зеленила обавља следеће послове: услуге комуналне јавне хигијене (чишћење, прање и поливање улица, тротоара и стаза, чишћење јавних и зелених површина, чишћење површина око стамбених зграда, пражњење уличних канти, чишћење улица, тротоара, мостова и сливника од снега и леда, блата и шут, сакупљање и депоновање комуналног и другог отпада на комуналну депонију и сл.), уређивање и одржавање паркова, јавних и зелених површина, дрвореда, уређених речних корита, услуге изношења и депоновања кућног смећа и разног отпада на депонију, ово и за потребе трећих лица, по посебној наруџби (из трговинских, угоститељских и других радњи и предузећа), кошење и купљење траве, одржавање дрвореда, сађење и одржавање цвећа и другог растиња), други послови који по својој природи спадају у делокруг рада ове Службе.</w:t>
      </w:r>
    </w:p>
    <w:p w14:paraId="4EAF8D6C" w14:textId="04F5D17C" w:rsidR="00D55181" w:rsidRPr="004E10C6" w:rsidRDefault="00D55181" w:rsidP="00D5518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</w:rPr>
      </w:pPr>
      <w:r w:rsidRPr="004E10C6">
        <w:rPr>
          <w:rFonts w:ascii="Tahoma" w:eastAsia="Tahoma" w:hAnsi="Tahoma" w:cs="Tahoma"/>
        </w:rPr>
        <w:t>2. Јавно комунално предузеће „1. Мај Крупањ“</w:t>
      </w:r>
      <w:r w:rsidR="00ED29A8" w:rsidRPr="004E10C6">
        <w:rPr>
          <w:rStyle w:val="FootnoteReference"/>
          <w:rFonts w:ascii="Tahoma" w:eastAsia="Tahoma" w:hAnsi="Tahoma" w:cs="Tahoma"/>
        </w:rPr>
        <w:footnoteReference w:id="3"/>
      </w:r>
      <w:r w:rsidRPr="004E10C6">
        <w:rPr>
          <w:rFonts w:ascii="Tahoma" w:eastAsia="Tahoma" w:hAnsi="Tahoma" w:cs="Tahoma"/>
        </w:rPr>
        <w:t xml:space="preserve"> </w:t>
      </w:r>
      <w:r w:rsidR="00ED36BF" w:rsidRPr="00651C20">
        <w:rPr>
          <w:rFonts w:ascii="Tahoma" w:eastAsia="Tahoma" w:hAnsi="Tahoma" w:cs="Tahoma"/>
        </w:rPr>
        <w:t>(</w:t>
      </w:r>
      <w:proofErr w:type="spellStart"/>
      <w:r w:rsidR="00ED36BF" w:rsidRPr="00651C20">
        <w:rPr>
          <w:rFonts w:ascii="Tahoma" w:hAnsi="Tahoma" w:cs="Tahoma"/>
          <w:lang w:val="en-US"/>
        </w:rPr>
        <w:t>Одлук</w:t>
      </w:r>
      <w:proofErr w:type="spellEnd"/>
      <w:r w:rsidR="00ED36BF" w:rsidRPr="00651C20">
        <w:rPr>
          <w:rFonts w:ascii="Tahoma" w:hAnsi="Tahoma" w:cs="Tahoma"/>
        </w:rPr>
        <w:t>а</w:t>
      </w:r>
      <w:r w:rsidR="00ED36BF" w:rsidRPr="00651C20">
        <w:rPr>
          <w:rFonts w:ascii="Tahoma" w:hAnsi="Tahoma" w:cs="Tahoma"/>
          <w:lang w:val="en-US"/>
        </w:rPr>
        <w:t xml:space="preserve"> о </w:t>
      </w:r>
      <w:proofErr w:type="spellStart"/>
      <w:r w:rsidR="00ED36BF" w:rsidRPr="00651C20">
        <w:rPr>
          <w:rFonts w:ascii="Tahoma" w:hAnsi="Tahoma" w:cs="Tahoma"/>
          <w:lang w:val="en-US"/>
        </w:rPr>
        <w:t>уређењу</w:t>
      </w:r>
      <w:proofErr w:type="spellEnd"/>
      <w:r w:rsidR="00ED36BF" w:rsidRPr="00651C20">
        <w:rPr>
          <w:rFonts w:ascii="Tahoma" w:hAnsi="Tahoma" w:cs="Tahoma"/>
          <w:lang w:val="en-US"/>
        </w:rPr>
        <w:t xml:space="preserve"> </w:t>
      </w:r>
      <w:proofErr w:type="spellStart"/>
      <w:r w:rsidR="00ED36BF" w:rsidRPr="00651C20">
        <w:rPr>
          <w:rFonts w:ascii="Tahoma" w:hAnsi="Tahoma" w:cs="Tahoma"/>
          <w:lang w:val="en-US"/>
        </w:rPr>
        <w:t>комуналних</w:t>
      </w:r>
      <w:proofErr w:type="spellEnd"/>
      <w:r w:rsidR="00ED36BF" w:rsidRPr="00651C20">
        <w:rPr>
          <w:rFonts w:ascii="Tahoma" w:hAnsi="Tahoma" w:cs="Tahoma"/>
          <w:lang w:val="en-US"/>
        </w:rPr>
        <w:t xml:space="preserve"> </w:t>
      </w:r>
      <w:proofErr w:type="spellStart"/>
      <w:r w:rsidR="00ED36BF" w:rsidRPr="00651C20">
        <w:rPr>
          <w:rFonts w:ascii="Tahoma" w:hAnsi="Tahoma" w:cs="Tahoma"/>
          <w:lang w:val="en-US"/>
        </w:rPr>
        <w:t>делатности</w:t>
      </w:r>
      <w:proofErr w:type="spellEnd"/>
      <w:r w:rsidR="00ED36BF" w:rsidRPr="00651C20">
        <w:rPr>
          <w:rFonts w:ascii="Tahoma" w:hAnsi="Tahoma" w:cs="Tahoma"/>
          <w:lang w:val="en-US"/>
        </w:rPr>
        <w:t xml:space="preserve"> </w:t>
      </w:r>
      <w:proofErr w:type="spellStart"/>
      <w:r w:rsidR="00ED36BF" w:rsidRPr="00651C20">
        <w:rPr>
          <w:rFonts w:ascii="Tahoma" w:hAnsi="Tahoma" w:cs="Tahoma"/>
          <w:lang w:val="en-US"/>
        </w:rPr>
        <w:t>на</w:t>
      </w:r>
      <w:proofErr w:type="spellEnd"/>
      <w:r w:rsidR="00ED36BF" w:rsidRPr="00651C20">
        <w:rPr>
          <w:rFonts w:ascii="Tahoma" w:hAnsi="Tahoma" w:cs="Tahoma"/>
          <w:lang w:val="en-US"/>
        </w:rPr>
        <w:t xml:space="preserve"> </w:t>
      </w:r>
      <w:proofErr w:type="spellStart"/>
      <w:r w:rsidR="00ED36BF" w:rsidRPr="00651C20">
        <w:rPr>
          <w:rFonts w:ascii="Tahoma" w:hAnsi="Tahoma" w:cs="Tahoma"/>
          <w:lang w:val="en-US"/>
        </w:rPr>
        <w:t>територији</w:t>
      </w:r>
      <w:proofErr w:type="spellEnd"/>
      <w:r w:rsidR="00ED36BF" w:rsidRPr="00651C20">
        <w:rPr>
          <w:rFonts w:ascii="Tahoma" w:hAnsi="Tahoma" w:cs="Tahoma"/>
          <w:lang w:val="en-US"/>
        </w:rPr>
        <w:t xml:space="preserve"> </w:t>
      </w:r>
      <w:proofErr w:type="spellStart"/>
      <w:r w:rsidR="00ED36BF" w:rsidRPr="00651C20">
        <w:rPr>
          <w:rFonts w:ascii="Tahoma" w:hAnsi="Tahoma" w:cs="Tahoma"/>
          <w:lang w:val="en-US"/>
        </w:rPr>
        <w:t>општине</w:t>
      </w:r>
      <w:proofErr w:type="spellEnd"/>
      <w:r w:rsidR="00ED36BF" w:rsidRPr="00651C20">
        <w:rPr>
          <w:rFonts w:ascii="Tahoma" w:hAnsi="Tahoma" w:cs="Tahoma"/>
          <w:lang w:val="en-US"/>
        </w:rPr>
        <w:t xml:space="preserve"> </w:t>
      </w:r>
      <w:proofErr w:type="spellStart"/>
      <w:r w:rsidR="00ED36BF" w:rsidRPr="00651C20">
        <w:rPr>
          <w:rFonts w:ascii="Tahoma" w:hAnsi="Tahoma" w:cs="Tahoma"/>
          <w:lang w:val="en-US"/>
        </w:rPr>
        <w:t>Крупањ</w:t>
      </w:r>
      <w:proofErr w:type="spellEnd"/>
      <w:r w:rsidR="00ED36BF" w:rsidRPr="00651C20">
        <w:rPr>
          <w:rFonts w:ascii="Tahoma" w:hAnsi="Tahoma" w:cs="Tahoma"/>
          <w:lang w:val="en-US"/>
        </w:rPr>
        <w:t xml:space="preserve"> (“</w:t>
      </w:r>
      <w:proofErr w:type="spellStart"/>
      <w:r w:rsidR="00ED36BF" w:rsidRPr="00651C20">
        <w:rPr>
          <w:rFonts w:ascii="Tahoma" w:hAnsi="Tahoma" w:cs="Tahoma"/>
          <w:lang w:val="en-US"/>
        </w:rPr>
        <w:t>Сл</w:t>
      </w:r>
      <w:proofErr w:type="spellEnd"/>
      <w:r w:rsidR="00ED36BF" w:rsidRPr="00651C20">
        <w:rPr>
          <w:rFonts w:ascii="Tahoma" w:hAnsi="Tahoma" w:cs="Tahoma"/>
          <w:lang w:val="en-US"/>
        </w:rPr>
        <w:t>.</w:t>
      </w:r>
      <w:r w:rsidR="00ED36BF">
        <w:rPr>
          <w:rFonts w:ascii="Tahoma" w:hAnsi="Tahoma" w:cs="Tahoma"/>
          <w:lang w:val="en-US"/>
        </w:rPr>
        <w:t xml:space="preserve"> </w:t>
      </w:r>
      <w:proofErr w:type="spellStart"/>
      <w:r w:rsidR="00ED36BF" w:rsidRPr="00651C20">
        <w:rPr>
          <w:rFonts w:ascii="Tahoma" w:hAnsi="Tahoma" w:cs="Tahoma"/>
          <w:lang w:val="en-US"/>
        </w:rPr>
        <w:t>лист</w:t>
      </w:r>
      <w:proofErr w:type="spellEnd"/>
      <w:r w:rsidR="00ED36BF" w:rsidRPr="00651C20">
        <w:rPr>
          <w:rFonts w:ascii="Tahoma" w:hAnsi="Tahoma" w:cs="Tahoma"/>
          <w:lang w:val="en-US"/>
        </w:rPr>
        <w:t xml:space="preserve"> </w:t>
      </w:r>
      <w:proofErr w:type="spellStart"/>
      <w:r w:rsidR="00ED36BF" w:rsidRPr="00651C20">
        <w:rPr>
          <w:rFonts w:ascii="Tahoma" w:hAnsi="Tahoma" w:cs="Tahoma"/>
          <w:lang w:val="en-US"/>
        </w:rPr>
        <w:t>општине</w:t>
      </w:r>
      <w:proofErr w:type="spellEnd"/>
      <w:r w:rsidR="00ED36BF" w:rsidRPr="00651C20">
        <w:rPr>
          <w:rFonts w:ascii="Tahoma" w:hAnsi="Tahoma" w:cs="Tahoma"/>
          <w:lang w:val="en-US"/>
        </w:rPr>
        <w:t xml:space="preserve"> </w:t>
      </w:r>
      <w:proofErr w:type="spellStart"/>
      <w:r w:rsidR="00ED36BF" w:rsidRPr="00651C20">
        <w:rPr>
          <w:rFonts w:ascii="Tahoma" w:hAnsi="Tahoma" w:cs="Tahoma"/>
          <w:lang w:val="en-US"/>
        </w:rPr>
        <w:t>Крупањ</w:t>
      </w:r>
      <w:proofErr w:type="spellEnd"/>
      <w:r w:rsidR="00ED36BF" w:rsidRPr="00651C20">
        <w:rPr>
          <w:rFonts w:ascii="Tahoma" w:hAnsi="Tahoma" w:cs="Tahoma"/>
          <w:lang w:val="en-US"/>
        </w:rPr>
        <w:t xml:space="preserve">” </w:t>
      </w:r>
      <w:proofErr w:type="spellStart"/>
      <w:r w:rsidR="00ED36BF" w:rsidRPr="00651C20">
        <w:rPr>
          <w:rFonts w:ascii="Tahoma" w:hAnsi="Tahoma" w:cs="Tahoma"/>
          <w:lang w:val="en-US"/>
        </w:rPr>
        <w:t>бр</w:t>
      </w:r>
      <w:proofErr w:type="spellEnd"/>
      <w:r w:rsidR="00ED36BF" w:rsidRPr="00651C20">
        <w:rPr>
          <w:rFonts w:ascii="Tahoma" w:hAnsi="Tahoma" w:cs="Tahoma"/>
          <w:lang w:val="en-US"/>
        </w:rPr>
        <w:t xml:space="preserve"> 2/13)</w:t>
      </w:r>
      <w:r w:rsidR="00ED36BF" w:rsidRPr="00651C20">
        <w:rPr>
          <w:rFonts w:ascii="Tahoma" w:eastAsia="Tahoma" w:hAnsi="Tahoma" w:cs="Tahoma"/>
        </w:rPr>
        <w:t>)</w:t>
      </w:r>
      <w:r w:rsidR="00ED36BF">
        <w:rPr>
          <w:rFonts w:ascii="Tahoma" w:eastAsia="Tahoma" w:hAnsi="Tahoma" w:cs="Tahoma"/>
        </w:rPr>
        <w:t xml:space="preserve"> </w:t>
      </w:r>
      <w:r w:rsidRPr="004E10C6">
        <w:rPr>
          <w:rFonts w:ascii="Tahoma" w:eastAsia="Tahoma" w:hAnsi="Tahoma" w:cs="Tahoma"/>
        </w:rPr>
        <w:t xml:space="preserve">чија је претежна делатност скупљање, пречишћавање и дистрибуција воде. </w:t>
      </w:r>
    </w:p>
    <w:p w14:paraId="62C63EB2" w14:textId="77777777" w:rsidR="00BB4498" w:rsidRPr="004E10C6" w:rsidRDefault="00BB4498" w:rsidP="0016040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</w:rPr>
      </w:pPr>
    </w:p>
    <w:p w14:paraId="6B16FB14" w14:textId="19C7A09C" w:rsidR="009049A1" w:rsidRPr="004E10C6" w:rsidRDefault="00000000" w:rsidP="0016040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color w:val="4472C4"/>
        </w:rPr>
      </w:pPr>
      <w:r w:rsidRPr="004E10C6">
        <w:rPr>
          <w:rFonts w:ascii="Tahoma" w:eastAsia="Tahoma" w:hAnsi="Tahoma" w:cs="Tahoma"/>
          <w:b/>
          <w:color w:val="4472C4"/>
        </w:rPr>
        <w:t>НАМЕНА ЗЕМЉИШТА</w:t>
      </w:r>
    </w:p>
    <w:p w14:paraId="6BAB1584" w14:textId="6672E5D9" w:rsidR="009049A1" w:rsidRPr="004E10C6" w:rsidRDefault="00000000" w:rsidP="0016040A">
      <w:pPr>
        <w:widowControl w:val="0"/>
        <w:jc w:val="both"/>
        <w:rPr>
          <w:rFonts w:ascii="Tahoma" w:eastAsia="Tahoma" w:hAnsi="Tahoma" w:cs="Tahoma"/>
        </w:rPr>
      </w:pPr>
      <w:r w:rsidRPr="004E10C6">
        <w:rPr>
          <w:rFonts w:ascii="Tahoma" w:eastAsia="Tahoma" w:hAnsi="Tahoma" w:cs="Tahoma"/>
          <w:b/>
          <w:bCs/>
        </w:rPr>
        <w:t xml:space="preserve">Просторним планом </w:t>
      </w:r>
      <w:r w:rsidR="006A0271" w:rsidRPr="004E10C6">
        <w:rPr>
          <w:rFonts w:ascii="Tahoma" w:eastAsia="Tahoma" w:hAnsi="Tahoma" w:cs="Tahoma"/>
          <w:b/>
          <w:bCs/>
        </w:rPr>
        <w:t>Општине</w:t>
      </w:r>
      <w:r w:rsidRPr="004E10C6">
        <w:rPr>
          <w:rFonts w:ascii="Tahoma" w:eastAsia="Tahoma" w:hAnsi="Tahoma" w:cs="Tahoma"/>
          <w:b/>
          <w:bCs/>
        </w:rPr>
        <w:t xml:space="preserve"> </w:t>
      </w:r>
      <w:r w:rsidR="00110BFE" w:rsidRPr="004E10C6">
        <w:rPr>
          <w:rFonts w:ascii="Tahoma" w:eastAsia="Tahoma" w:hAnsi="Tahoma" w:cs="Tahoma"/>
          <w:b/>
          <w:bCs/>
        </w:rPr>
        <w:t>Круп</w:t>
      </w:r>
      <w:r w:rsidR="00ED29A8" w:rsidRPr="004E10C6">
        <w:rPr>
          <w:rFonts w:ascii="Tahoma" w:eastAsia="Tahoma" w:hAnsi="Tahoma" w:cs="Tahoma"/>
          <w:b/>
          <w:bCs/>
        </w:rPr>
        <w:t>а</w:t>
      </w:r>
      <w:r w:rsidR="00110BFE" w:rsidRPr="004E10C6">
        <w:rPr>
          <w:rFonts w:ascii="Tahoma" w:eastAsia="Tahoma" w:hAnsi="Tahoma" w:cs="Tahoma"/>
          <w:b/>
          <w:bCs/>
        </w:rPr>
        <w:t>њ</w:t>
      </w:r>
      <w:r w:rsidRPr="004E10C6">
        <w:rPr>
          <w:rFonts w:ascii="Tahoma" w:eastAsia="Tahoma" w:hAnsi="Tahoma" w:cs="Tahoma"/>
          <w:vertAlign w:val="superscript"/>
        </w:rPr>
        <w:footnoteReference w:id="4"/>
      </w:r>
      <w:r w:rsidRPr="004E10C6">
        <w:rPr>
          <w:rFonts w:ascii="Tahoma" w:eastAsia="Tahoma" w:hAnsi="Tahoma" w:cs="Tahoma"/>
        </w:rPr>
        <w:t xml:space="preserve"> дефинише се намена земљишта са основном поделом на: </w:t>
      </w:r>
      <w:r w:rsidR="00385989" w:rsidRPr="004E10C6">
        <w:rPr>
          <w:rFonts w:ascii="Tahoma" w:eastAsia="Tahoma" w:hAnsi="Tahoma" w:cs="Tahoma"/>
        </w:rPr>
        <w:t xml:space="preserve">изграђено </w:t>
      </w:r>
      <w:r w:rsidRPr="004E10C6">
        <w:rPr>
          <w:rFonts w:ascii="Tahoma" w:eastAsia="Tahoma" w:hAnsi="Tahoma" w:cs="Tahoma"/>
        </w:rPr>
        <w:t xml:space="preserve">грађевинско </w:t>
      </w:r>
      <w:r w:rsidR="00385989" w:rsidRPr="004E10C6">
        <w:rPr>
          <w:rFonts w:ascii="Tahoma" w:eastAsia="Tahoma" w:hAnsi="Tahoma" w:cs="Tahoma"/>
        </w:rPr>
        <w:t>земљиште</w:t>
      </w:r>
      <w:r w:rsidRPr="004E10C6">
        <w:rPr>
          <w:rFonts w:ascii="Tahoma" w:eastAsia="Tahoma" w:hAnsi="Tahoma" w:cs="Tahoma"/>
        </w:rPr>
        <w:t>, пољопривредно, шумско и водно земљиште.</w:t>
      </w:r>
    </w:p>
    <w:p w14:paraId="1D654E7C" w14:textId="2C636173" w:rsidR="009049A1" w:rsidRPr="004E10C6" w:rsidRDefault="00000000" w:rsidP="0016040A">
      <w:pPr>
        <w:widowControl w:val="0"/>
        <w:jc w:val="both"/>
        <w:rPr>
          <w:rFonts w:ascii="Tahoma" w:eastAsia="Tahoma" w:hAnsi="Tahoma" w:cs="Tahoma"/>
          <w:color w:val="4472C4"/>
        </w:rPr>
      </w:pPr>
      <w:r w:rsidRPr="004E10C6">
        <w:rPr>
          <w:rFonts w:ascii="Tahoma" w:eastAsia="Tahoma" w:hAnsi="Tahoma" w:cs="Tahoma"/>
          <w:color w:val="4472C4"/>
        </w:rPr>
        <w:t xml:space="preserve">Табела 2. Намена земљишта према ПП </w:t>
      </w:r>
      <w:r w:rsidR="006A0271" w:rsidRPr="004E10C6">
        <w:rPr>
          <w:rFonts w:ascii="Tahoma" w:eastAsia="Tahoma" w:hAnsi="Tahoma" w:cs="Tahoma"/>
          <w:color w:val="4472C4"/>
        </w:rPr>
        <w:t>Крупањ</w:t>
      </w:r>
    </w:p>
    <w:tbl>
      <w:tblPr>
        <w:tblStyle w:val="a0"/>
        <w:tblW w:w="93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2730"/>
        <w:gridCol w:w="2607"/>
      </w:tblGrid>
      <w:tr w:rsidR="009049A1" w:rsidRPr="004E10C6" w14:paraId="320F1132" w14:textId="77777777">
        <w:trPr>
          <w:trHeight w:val="219"/>
          <w:jc w:val="center"/>
        </w:trPr>
        <w:tc>
          <w:tcPr>
            <w:tcW w:w="3970" w:type="dxa"/>
            <w:shd w:val="clear" w:color="auto" w:fill="4472C4"/>
          </w:tcPr>
          <w:p w14:paraId="5280A351" w14:textId="77777777" w:rsidR="009049A1" w:rsidRPr="004E10C6" w:rsidRDefault="00000000" w:rsidP="0016040A">
            <w:pPr>
              <w:widowControl w:val="0"/>
              <w:jc w:val="both"/>
              <w:rPr>
                <w:rFonts w:ascii="Tahoma" w:eastAsia="Tahoma" w:hAnsi="Tahoma" w:cs="Tahoma"/>
              </w:rPr>
            </w:pPr>
            <w:r w:rsidRPr="004E10C6">
              <w:rPr>
                <w:rFonts w:ascii="Tahoma" w:eastAsia="Tahoma" w:hAnsi="Tahoma" w:cs="Tahoma"/>
              </w:rPr>
              <w:t>Намена</w:t>
            </w:r>
          </w:p>
        </w:tc>
        <w:tc>
          <w:tcPr>
            <w:tcW w:w="2730" w:type="dxa"/>
            <w:shd w:val="clear" w:color="auto" w:fill="4472C4"/>
          </w:tcPr>
          <w:p w14:paraId="2C064414" w14:textId="03CFD31F" w:rsidR="009049A1" w:rsidRPr="004E10C6" w:rsidRDefault="00000000" w:rsidP="001C3E96">
            <w:pPr>
              <w:widowControl w:val="0"/>
              <w:jc w:val="right"/>
              <w:rPr>
                <w:rFonts w:ascii="Tahoma" w:eastAsia="Tahoma" w:hAnsi="Tahoma" w:cs="Tahoma"/>
              </w:rPr>
            </w:pPr>
            <w:r w:rsidRPr="004E10C6">
              <w:rPr>
                <w:rFonts w:ascii="Tahoma" w:eastAsia="Tahoma" w:hAnsi="Tahoma" w:cs="Tahoma"/>
              </w:rPr>
              <w:t xml:space="preserve">Површина у </w:t>
            </w:r>
            <w:r w:rsidR="001C3E96" w:rsidRPr="004E10C6">
              <w:rPr>
                <w:rFonts w:ascii="Tahoma" w:eastAsia="Tahoma" w:hAnsi="Tahoma" w:cs="Tahoma"/>
              </w:rPr>
              <w:t>ha</w:t>
            </w:r>
          </w:p>
        </w:tc>
        <w:tc>
          <w:tcPr>
            <w:tcW w:w="2607" w:type="dxa"/>
            <w:shd w:val="clear" w:color="auto" w:fill="4472C4"/>
          </w:tcPr>
          <w:p w14:paraId="076E6B17" w14:textId="77777777" w:rsidR="009049A1" w:rsidRPr="004E10C6" w:rsidRDefault="00000000" w:rsidP="001C3E96">
            <w:pPr>
              <w:widowControl w:val="0"/>
              <w:jc w:val="right"/>
              <w:rPr>
                <w:rFonts w:ascii="Tahoma" w:eastAsia="Tahoma" w:hAnsi="Tahoma" w:cs="Tahoma"/>
              </w:rPr>
            </w:pPr>
            <w:r w:rsidRPr="004E10C6">
              <w:rPr>
                <w:rFonts w:ascii="Tahoma" w:eastAsia="Tahoma" w:hAnsi="Tahoma" w:cs="Tahoma"/>
              </w:rPr>
              <w:t>% учешће</w:t>
            </w:r>
          </w:p>
        </w:tc>
      </w:tr>
      <w:tr w:rsidR="001C3E96" w:rsidRPr="004E10C6" w14:paraId="4C53C37A" w14:textId="77777777">
        <w:trPr>
          <w:jc w:val="center"/>
        </w:trPr>
        <w:tc>
          <w:tcPr>
            <w:tcW w:w="3970" w:type="dxa"/>
            <w:shd w:val="clear" w:color="auto" w:fill="ED7D31"/>
          </w:tcPr>
          <w:p w14:paraId="07137BB7" w14:textId="0187B911" w:rsidR="001C3E96" w:rsidRPr="004E10C6" w:rsidRDefault="001C3E96" w:rsidP="001C3E96">
            <w:pPr>
              <w:widowControl w:val="0"/>
              <w:jc w:val="both"/>
              <w:rPr>
                <w:rFonts w:ascii="Tahoma" w:eastAsia="Tahoma" w:hAnsi="Tahoma" w:cs="Tahoma"/>
                <w:b/>
                <w:bCs/>
              </w:rPr>
            </w:pPr>
            <w:r w:rsidRPr="004E10C6">
              <w:rPr>
                <w:rFonts w:ascii="Tahoma" w:eastAsia="Tahoma" w:hAnsi="Tahoma" w:cs="Tahoma"/>
                <w:b/>
                <w:bCs/>
              </w:rPr>
              <w:t xml:space="preserve">Пољопривредно земљиште </w:t>
            </w:r>
          </w:p>
        </w:tc>
        <w:tc>
          <w:tcPr>
            <w:tcW w:w="2730" w:type="dxa"/>
          </w:tcPr>
          <w:p w14:paraId="117DD913" w14:textId="223CC769" w:rsidR="001C3E96" w:rsidRPr="004E10C6" w:rsidRDefault="008F3CE6" w:rsidP="001C3E96">
            <w:pPr>
              <w:widowControl w:val="0"/>
              <w:jc w:val="right"/>
              <w:rPr>
                <w:rFonts w:ascii="Tahoma" w:eastAsia="Tahoma" w:hAnsi="Tahoma" w:cs="Tahoma"/>
                <w:b/>
                <w:bCs/>
              </w:rPr>
            </w:pPr>
            <w:r w:rsidRPr="004E10C6">
              <w:rPr>
                <w:rFonts w:ascii="Tahoma" w:hAnsi="Tahoma" w:cs="Tahoma"/>
                <w:b/>
                <w:bCs/>
              </w:rPr>
              <w:t>19.953</w:t>
            </w:r>
          </w:p>
        </w:tc>
        <w:tc>
          <w:tcPr>
            <w:tcW w:w="2607" w:type="dxa"/>
          </w:tcPr>
          <w:p w14:paraId="23FD6D38" w14:textId="530A4961" w:rsidR="001C3E96" w:rsidRPr="004E10C6" w:rsidRDefault="008F3CE6" w:rsidP="001C3E96">
            <w:pPr>
              <w:widowControl w:val="0"/>
              <w:jc w:val="right"/>
              <w:rPr>
                <w:rFonts w:ascii="Tahoma" w:eastAsia="Tahoma" w:hAnsi="Tahoma" w:cs="Tahoma"/>
                <w:b/>
                <w:bCs/>
              </w:rPr>
            </w:pPr>
            <w:r w:rsidRPr="004E10C6">
              <w:rPr>
                <w:rFonts w:ascii="Tahoma" w:eastAsia="Tahoma" w:hAnsi="Tahoma" w:cs="Tahoma"/>
                <w:b/>
                <w:bCs/>
              </w:rPr>
              <w:t>58,3</w:t>
            </w:r>
          </w:p>
        </w:tc>
      </w:tr>
      <w:tr w:rsidR="001C3E96" w:rsidRPr="004E10C6" w14:paraId="5A0B1729" w14:textId="77777777">
        <w:trPr>
          <w:jc w:val="center"/>
        </w:trPr>
        <w:tc>
          <w:tcPr>
            <w:tcW w:w="3970" w:type="dxa"/>
            <w:shd w:val="clear" w:color="auto" w:fill="ED7D31"/>
          </w:tcPr>
          <w:p w14:paraId="68E3F31F" w14:textId="4ED383B6" w:rsidR="001C3E96" w:rsidRPr="004E10C6" w:rsidRDefault="001C3E96" w:rsidP="001C3E96">
            <w:pPr>
              <w:widowControl w:val="0"/>
              <w:jc w:val="both"/>
              <w:rPr>
                <w:rFonts w:ascii="Tahoma" w:eastAsia="Tahoma" w:hAnsi="Tahoma" w:cs="Tahoma"/>
              </w:rPr>
            </w:pPr>
            <w:r w:rsidRPr="004E10C6">
              <w:rPr>
                <w:rFonts w:ascii="Tahoma" w:eastAsia="Tahoma" w:hAnsi="Tahoma" w:cs="Tahoma"/>
              </w:rPr>
              <w:t>Изграђено грађевинско земљиште</w:t>
            </w:r>
          </w:p>
        </w:tc>
        <w:tc>
          <w:tcPr>
            <w:tcW w:w="2730" w:type="dxa"/>
          </w:tcPr>
          <w:p w14:paraId="0BF2E19A" w14:textId="073CE66A" w:rsidR="001C3E96" w:rsidRPr="004E10C6" w:rsidRDefault="008F3CE6" w:rsidP="001C3E96">
            <w:pPr>
              <w:widowControl w:val="0"/>
              <w:jc w:val="right"/>
              <w:rPr>
                <w:rFonts w:ascii="Tahoma" w:eastAsia="Tahoma" w:hAnsi="Tahoma" w:cs="Tahoma"/>
              </w:rPr>
            </w:pPr>
            <w:r w:rsidRPr="004E10C6">
              <w:rPr>
                <w:rFonts w:ascii="Tahoma" w:eastAsia="Tahoma" w:hAnsi="Tahoma" w:cs="Tahoma"/>
              </w:rPr>
              <w:t>1.267</w:t>
            </w:r>
          </w:p>
        </w:tc>
        <w:tc>
          <w:tcPr>
            <w:tcW w:w="2607" w:type="dxa"/>
          </w:tcPr>
          <w:p w14:paraId="7FC595A7" w14:textId="592A151E" w:rsidR="001C3E96" w:rsidRPr="004E10C6" w:rsidRDefault="008F3CE6" w:rsidP="001C3E96">
            <w:pPr>
              <w:widowControl w:val="0"/>
              <w:jc w:val="right"/>
              <w:rPr>
                <w:rFonts w:ascii="Tahoma" w:eastAsia="Tahoma" w:hAnsi="Tahoma" w:cs="Tahoma"/>
              </w:rPr>
            </w:pPr>
            <w:r w:rsidRPr="004E10C6">
              <w:rPr>
                <w:rFonts w:ascii="Tahoma" w:eastAsia="Tahoma" w:hAnsi="Tahoma" w:cs="Tahoma"/>
              </w:rPr>
              <w:t>3,7</w:t>
            </w:r>
          </w:p>
        </w:tc>
      </w:tr>
      <w:tr w:rsidR="001C3E96" w:rsidRPr="004E10C6" w14:paraId="2DC4B937" w14:textId="77777777">
        <w:trPr>
          <w:jc w:val="center"/>
        </w:trPr>
        <w:tc>
          <w:tcPr>
            <w:tcW w:w="3970" w:type="dxa"/>
            <w:shd w:val="clear" w:color="auto" w:fill="ED7D31"/>
          </w:tcPr>
          <w:p w14:paraId="76846485" w14:textId="771546C7" w:rsidR="001C3E96" w:rsidRPr="004E10C6" w:rsidRDefault="008F3CE6" w:rsidP="001C3E96">
            <w:pPr>
              <w:widowControl w:val="0"/>
              <w:jc w:val="both"/>
              <w:rPr>
                <w:rFonts w:ascii="Tahoma" w:eastAsia="Tahoma" w:hAnsi="Tahoma" w:cs="Tahoma"/>
              </w:rPr>
            </w:pPr>
            <w:r w:rsidRPr="004E10C6">
              <w:rPr>
                <w:rFonts w:ascii="Tahoma" w:eastAsia="Tahoma" w:hAnsi="Tahoma" w:cs="Tahoma"/>
              </w:rPr>
              <w:t>Остало</w:t>
            </w:r>
            <w:r w:rsidR="001C3E96" w:rsidRPr="004E10C6">
              <w:rPr>
                <w:rFonts w:ascii="Tahoma" w:eastAsia="Tahoma" w:hAnsi="Tahoma" w:cs="Tahoma"/>
              </w:rPr>
              <w:t xml:space="preserve"> земљиште</w:t>
            </w:r>
          </w:p>
        </w:tc>
        <w:tc>
          <w:tcPr>
            <w:tcW w:w="2730" w:type="dxa"/>
          </w:tcPr>
          <w:p w14:paraId="50114058" w14:textId="42EC0F81" w:rsidR="001C3E96" w:rsidRPr="004E10C6" w:rsidRDefault="008F3CE6" w:rsidP="001C3E96">
            <w:pPr>
              <w:widowControl w:val="0"/>
              <w:jc w:val="right"/>
              <w:rPr>
                <w:rFonts w:ascii="Tahoma" w:eastAsia="Tahoma" w:hAnsi="Tahoma" w:cs="Tahoma"/>
              </w:rPr>
            </w:pPr>
            <w:r w:rsidRPr="004E10C6">
              <w:rPr>
                <w:rFonts w:ascii="Tahoma" w:eastAsia="Tahoma" w:hAnsi="Tahoma" w:cs="Tahoma"/>
              </w:rPr>
              <w:t>72</w:t>
            </w:r>
          </w:p>
        </w:tc>
        <w:tc>
          <w:tcPr>
            <w:tcW w:w="2607" w:type="dxa"/>
          </w:tcPr>
          <w:p w14:paraId="40DE5DE4" w14:textId="13732D0C" w:rsidR="001C3E96" w:rsidRPr="004E10C6" w:rsidRDefault="008F3CE6" w:rsidP="001C3E96">
            <w:pPr>
              <w:widowControl w:val="0"/>
              <w:jc w:val="right"/>
              <w:rPr>
                <w:rFonts w:ascii="Tahoma" w:eastAsia="Tahoma" w:hAnsi="Tahoma" w:cs="Tahoma"/>
              </w:rPr>
            </w:pPr>
            <w:r w:rsidRPr="004E10C6">
              <w:rPr>
                <w:rFonts w:ascii="Tahoma" w:eastAsia="Tahoma" w:hAnsi="Tahoma" w:cs="Tahoma"/>
              </w:rPr>
              <w:t>0,2</w:t>
            </w:r>
          </w:p>
        </w:tc>
      </w:tr>
      <w:tr w:rsidR="008F3CE6" w:rsidRPr="004E10C6" w14:paraId="2E1A5892" w14:textId="77777777">
        <w:trPr>
          <w:jc w:val="center"/>
        </w:trPr>
        <w:tc>
          <w:tcPr>
            <w:tcW w:w="3970" w:type="dxa"/>
            <w:shd w:val="clear" w:color="auto" w:fill="ED7D31"/>
          </w:tcPr>
          <w:p w14:paraId="6F022E19" w14:textId="3EB2840E" w:rsidR="008F3CE6" w:rsidRPr="004E10C6" w:rsidRDefault="008F3CE6" w:rsidP="008F3CE6">
            <w:pPr>
              <w:widowControl w:val="0"/>
              <w:jc w:val="both"/>
              <w:rPr>
                <w:rFonts w:ascii="Tahoma" w:eastAsia="Tahoma" w:hAnsi="Tahoma" w:cs="Tahoma"/>
              </w:rPr>
            </w:pPr>
            <w:r w:rsidRPr="004E10C6">
              <w:rPr>
                <w:rFonts w:ascii="Tahoma" w:eastAsia="Tahoma" w:hAnsi="Tahoma" w:cs="Tahoma"/>
              </w:rPr>
              <w:t>Шумско земљиште</w:t>
            </w:r>
          </w:p>
        </w:tc>
        <w:tc>
          <w:tcPr>
            <w:tcW w:w="2730" w:type="dxa"/>
          </w:tcPr>
          <w:p w14:paraId="41AF5AFC" w14:textId="229FED22" w:rsidR="008F3CE6" w:rsidRPr="004E10C6" w:rsidRDefault="008F3CE6" w:rsidP="008F3CE6">
            <w:pPr>
              <w:widowControl w:val="0"/>
              <w:jc w:val="right"/>
              <w:rPr>
                <w:rFonts w:ascii="Tahoma" w:eastAsia="Tahoma" w:hAnsi="Tahoma" w:cs="Tahoma"/>
              </w:rPr>
            </w:pPr>
            <w:r w:rsidRPr="004E10C6">
              <w:rPr>
                <w:rFonts w:ascii="Tahoma" w:hAnsi="Tahoma" w:cs="Tahoma"/>
              </w:rPr>
              <w:t>12.908</w:t>
            </w:r>
          </w:p>
        </w:tc>
        <w:tc>
          <w:tcPr>
            <w:tcW w:w="2607" w:type="dxa"/>
          </w:tcPr>
          <w:p w14:paraId="7F425095" w14:textId="6C59081E" w:rsidR="008F3CE6" w:rsidRPr="004E10C6" w:rsidRDefault="008F3CE6" w:rsidP="008F3CE6">
            <w:pPr>
              <w:widowControl w:val="0"/>
              <w:jc w:val="right"/>
              <w:rPr>
                <w:rFonts w:ascii="Tahoma" w:eastAsia="Tahoma" w:hAnsi="Tahoma" w:cs="Tahoma"/>
              </w:rPr>
            </w:pPr>
            <w:r w:rsidRPr="004E10C6">
              <w:rPr>
                <w:rFonts w:ascii="Tahoma" w:eastAsia="Tahoma" w:hAnsi="Tahoma" w:cs="Tahoma"/>
              </w:rPr>
              <w:t>37,7</w:t>
            </w:r>
          </w:p>
        </w:tc>
      </w:tr>
      <w:tr w:rsidR="008F3CE6" w:rsidRPr="004E10C6" w14:paraId="0552F692" w14:textId="77777777">
        <w:trPr>
          <w:jc w:val="center"/>
        </w:trPr>
        <w:tc>
          <w:tcPr>
            <w:tcW w:w="3970" w:type="dxa"/>
            <w:shd w:val="clear" w:color="auto" w:fill="ED7D31"/>
          </w:tcPr>
          <w:p w14:paraId="43C49701" w14:textId="77777777" w:rsidR="008F3CE6" w:rsidRPr="004E10C6" w:rsidRDefault="008F3CE6" w:rsidP="008F3CE6">
            <w:pPr>
              <w:widowControl w:val="0"/>
              <w:jc w:val="both"/>
              <w:rPr>
                <w:rFonts w:ascii="Tahoma" w:eastAsia="Tahoma" w:hAnsi="Tahoma" w:cs="Tahoma"/>
              </w:rPr>
            </w:pPr>
            <w:r w:rsidRPr="004E10C6">
              <w:rPr>
                <w:rFonts w:ascii="Tahoma" w:eastAsia="Tahoma" w:hAnsi="Tahoma" w:cs="Tahoma"/>
              </w:rPr>
              <w:t>Укупно</w:t>
            </w:r>
          </w:p>
        </w:tc>
        <w:tc>
          <w:tcPr>
            <w:tcW w:w="2730" w:type="dxa"/>
          </w:tcPr>
          <w:p w14:paraId="67E1E384" w14:textId="058F75F4" w:rsidR="008F3CE6" w:rsidRPr="004E10C6" w:rsidRDefault="008F3CE6" w:rsidP="008F3CE6">
            <w:pPr>
              <w:widowControl w:val="0"/>
              <w:jc w:val="right"/>
              <w:rPr>
                <w:rFonts w:ascii="Tahoma" w:eastAsia="Tahoma" w:hAnsi="Tahoma" w:cs="Tahoma"/>
              </w:rPr>
            </w:pPr>
            <w:r w:rsidRPr="004E10C6">
              <w:rPr>
                <w:rFonts w:ascii="Tahoma" w:eastAsia="Tahoma" w:hAnsi="Tahoma" w:cs="Tahoma"/>
              </w:rPr>
              <w:t>85.398</w:t>
            </w:r>
          </w:p>
        </w:tc>
        <w:tc>
          <w:tcPr>
            <w:tcW w:w="2607" w:type="dxa"/>
          </w:tcPr>
          <w:p w14:paraId="5FE23D35" w14:textId="77777777" w:rsidR="008F3CE6" w:rsidRPr="004E10C6" w:rsidRDefault="008F3CE6" w:rsidP="008F3CE6">
            <w:pPr>
              <w:widowControl w:val="0"/>
              <w:jc w:val="right"/>
              <w:rPr>
                <w:rFonts w:ascii="Tahoma" w:eastAsia="Tahoma" w:hAnsi="Tahoma" w:cs="Tahoma"/>
              </w:rPr>
            </w:pPr>
            <w:r w:rsidRPr="004E10C6">
              <w:rPr>
                <w:rFonts w:ascii="Tahoma" w:eastAsia="Tahoma" w:hAnsi="Tahoma" w:cs="Tahoma"/>
              </w:rPr>
              <w:t>100,00</w:t>
            </w:r>
          </w:p>
        </w:tc>
      </w:tr>
    </w:tbl>
    <w:p w14:paraId="5BD04FF0" w14:textId="4EA7CA36" w:rsidR="00123A3B" w:rsidRPr="004E10C6" w:rsidRDefault="00000000" w:rsidP="00427ECD">
      <w:pPr>
        <w:widowControl w:val="0"/>
        <w:jc w:val="both"/>
        <w:rPr>
          <w:rFonts w:ascii="Tahoma" w:eastAsia="Tahoma" w:hAnsi="Tahoma" w:cs="Tahoma"/>
        </w:rPr>
      </w:pPr>
      <w:r w:rsidRPr="004E10C6">
        <w:rPr>
          <w:rFonts w:ascii="Tahoma" w:eastAsia="Tahoma" w:hAnsi="Tahoma" w:cs="Tahoma"/>
        </w:rPr>
        <w:t xml:space="preserve">Показатељи дати у табели број 2. показују да планирана процентуална заступљеност пољопривредног земљишта у подручју </w:t>
      </w:r>
      <w:r w:rsidR="00ED36BF">
        <w:rPr>
          <w:rFonts w:ascii="Tahoma" w:eastAsia="Tahoma" w:hAnsi="Tahoma" w:cs="Tahoma"/>
        </w:rPr>
        <w:t>о</w:t>
      </w:r>
      <w:r w:rsidR="006A0271" w:rsidRPr="004E10C6">
        <w:rPr>
          <w:rFonts w:ascii="Tahoma" w:eastAsia="Tahoma" w:hAnsi="Tahoma" w:cs="Tahoma"/>
        </w:rPr>
        <w:t>пштине</w:t>
      </w:r>
      <w:r w:rsidRPr="004E10C6">
        <w:rPr>
          <w:rFonts w:ascii="Tahoma" w:eastAsia="Tahoma" w:hAnsi="Tahoma" w:cs="Tahoma"/>
        </w:rPr>
        <w:t xml:space="preserve"> </w:t>
      </w:r>
      <w:r w:rsidR="00ED36BF">
        <w:rPr>
          <w:rFonts w:ascii="Tahoma" w:eastAsia="Tahoma" w:hAnsi="Tahoma" w:cs="Tahoma"/>
        </w:rPr>
        <w:t>Крупањ</w:t>
      </w:r>
      <w:r w:rsidRPr="004E10C6">
        <w:rPr>
          <w:rFonts w:ascii="Tahoma" w:eastAsia="Tahoma" w:hAnsi="Tahoma" w:cs="Tahoma"/>
        </w:rPr>
        <w:t xml:space="preserve"> износи </w:t>
      </w:r>
      <w:r w:rsidR="001C3E96" w:rsidRPr="004E10C6">
        <w:rPr>
          <w:rFonts w:ascii="Tahoma" w:eastAsia="Tahoma" w:hAnsi="Tahoma" w:cs="Tahoma"/>
        </w:rPr>
        <w:t>5</w:t>
      </w:r>
      <w:r w:rsidR="008F3CE6" w:rsidRPr="004E10C6">
        <w:rPr>
          <w:rFonts w:ascii="Tahoma" w:eastAsia="Tahoma" w:hAnsi="Tahoma" w:cs="Tahoma"/>
        </w:rPr>
        <w:t>8,3</w:t>
      </w:r>
      <w:r w:rsidRPr="004E10C6">
        <w:rPr>
          <w:rFonts w:ascii="Tahoma" w:eastAsia="Tahoma" w:hAnsi="Tahoma" w:cs="Tahoma"/>
        </w:rPr>
        <w:t xml:space="preserve">%, </w:t>
      </w:r>
      <w:r w:rsidR="008F3CE6" w:rsidRPr="004E10C6">
        <w:rPr>
          <w:rFonts w:ascii="Tahoma" w:eastAsia="Tahoma" w:hAnsi="Tahoma" w:cs="Tahoma"/>
        </w:rPr>
        <w:t>око 200</w:t>
      </w:r>
      <w:r w:rsidRPr="004E10C6">
        <w:rPr>
          <w:rFonts w:ascii="Tahoma" w:eastAsia="Tahoma" w:hAnsi="Tahoma" w:cs="Tahoma"/>
        </w:rPr>
        <w:t>km</w:t>
      </w:r>
      <w:r w:rsidRPr="004E10C6">
        <w:rPr>
          <w:rFonts w:ascii="Tahoma" w:eastAsia="Tahoma" w:hAnsi="Tahoma" w:cs="Tahoma"/>
          <w:vertAlign w:val="superscript"/>
        </w:rPr>
        <w:t>2</w:t>
      </w:r>
      <w:r w:rsidRPr="004E10C6">
        <w:rPr>
          <w:rFonts w:ascii="Tahoma" w:eastAsia="Tahoma" w:hAnsi="Tahoma" w:cs="Tahoma"/>
        </w:rPr>
        <w:t xml:space="preserve">. </w:t>
      </w:r>
      <w:r w:rsidR="001C3E96" w:rsidRPr="004E10C6">
        <w:rPr>
          <w:rFonts w:ascii="Tahoma" w:eastAsia="Tahoma" w:hAnsi="Tahoma" w:cs="Tahoma"/>
        </w:rPr>
        <w:t>Изграђено грађевинско земљиште</w:t>
      </w:r>
      <w:r w:rsidRPr="004E10C6">
        <w:rPr>
          <w:rFonts w:ascii="Tahoma" w:eastAsia="Tahoma" w:hAnsi="Tahoma" w:cs="Tahoma"/>
        </w:rPr>
        <w:t xml:space="preserve"> заузима </w:t>
      </w:r>
      <w:r w:rsidR="008F3CE6" w:rsidRPr="004E10C6">
        <w:rPr>
          <w:rFonts w:ascii="Tahoma" w:eastAsia="Tahoma" w:hAnsi="Tahoma" w:cs="Tahoma"/>
        </w:rPr>
        <w:t>свега 3,7</w:t>
      </w:r>
      <w:r w:rsidRPr="004E10C6">
        <w:rPr>
          <w:rFonts w:ascii="Tahoma" w:eastAsia="Tahoma" w:hAnsi="Tahoma" w:cs="Tahoma"/>
        </w:rPr>
        <w:t xml:space="preserve">%, док је планирано учешће шумског земљишта </w:t>
      </w:r>
      <w:r w:rsidR="001C3E96" w:rsidRPr="004E10C6">
        <w:rPr>
          <w:rFonts w:ascii="Tahoma" w:eastAsia="Tahoma" w:hAnsi="Tahoma" w:cs="Tahoma"/>
        </w:rPr>
        <w:t>3</w:t>
      </w:r>
      <w:r w:rsidR="008F3CE6" w:rsidRPr="004E10C6">
        <w:rPr>
          <w:rFonts w:ascii="Tahoma" w:eastAsia="Tahoma" w:hAnsi="Tahoma" w:cs="Tahoma"/>
        </w:rPr>
        <w:t>7,7</w:t>
      </w:r>
      <w:r w:rsidRPr="004E10C6">
        <w:rPr>
          <w:rFonts w:ascii="Tahoma" w:eastAsia="Tahoma" w:hAnsi="Tahoma" w:cs="Tahoma"/>
        </w:rPr>
        <w:t xml:space="preserve">%, а </w:t>
      </w:r>
      <w:r w:rsidR="008F3CE6" w:rsidRPr="004E10C6">
        <w:rPr>
          <w:rFonts w:ascii="Tahoma" w:eastAsia="Tahoma" w:hAnsi="Tahoma" w:cs="Tahoma"/>
        </w:rPr>
        <w:t xml:space="preserve">осталог </w:t>
      </w:r>
      <w:r w:rsidR="001C3E96" w:rsidRPr="004E10C6">
        <w:rPr>
          <w:rFonts w:ascii="Tahoma" w:eastAsia="Tahoma" w:hAnsi="Tahoma" w:cs="Tahoma"/>
        </w:rPr>
        <w:t>земљишта</w:t>
      </w:r>
      <w:r w:rsidRPr="004E10C6">
        <w:rPr>
          <w:rFonts w:ascii="Tahoma" w:eastAsia="Tahoma" w:hAnsi="Tahoma" w:cs="Tahoma"/>
        </w:rPr>
        <w:t xml:space="preserve"> </w:t>
      </w:r>
      <w:r w:rsidR="008F3CE6" w:rsidRPr="004E10C6">
        <w:rPr>
          <w:rFonts w:ascii="Tahoma" w:eastAsia="Tahoma" w:hAnsi="Tahoma" w:cs="Tahoma"/>
        </w:rPr>
        <w:t>0,2</w:t>
      </w:r>
      <w:r w:rsidRPr="004E10C6">
        <w:rPr>
          <w:rFonts w:ascii="Tahoma" w:eastAsia="Tahoma" w:hAnsi="Tahoma" w:cs="Tahoma"/>
        </w:rPr>
        <w:t xml:space="preserve">%. </w:t>
      </w:r>
    </w:p>
    <w:p w14:paraId="3DE4891A" w14:textId="095DCF70" w:rsidR="00EA2077" w:rsidRPr="004E10C6" w:rsidRDefault="00EA2077" w:rsidP="00427ECD">
      <w:pPr>
        <w:widowControl w:val="0"/>
        <w:jc w:val="both"/>
        <w:rPr>
          <w:rFonts w:ascii="Tahoma" w:eastAsia="Tahoma" w:hAnsi="Tahoma" w:cs="Tahoma"/>
        </w:rPr>
      </w:pPr>
      <w:r w:rsidRPr="004E10C6">
        <w:rPr>
          <w:rFonts w:ascii="Tahoma" w:eastAsia="Tahoma" w:hAnsi="Tahoma" w:cs="Tahoma"/>
        </w:rPr>
        <w:t xml:space="preserve">На простору </w:t>
      </w:r>
      <w:r w:rsidR="006A0271" w:rsidRPr="004E10C6">
        <w:rPr>
          <w:rFonts w:ascii="Tahoma" w:eastAsia="Tahoma" w:hAnsi="Tahoma" w:cs="Tahoma"/>
        </w:rPr>
        <w:t>општине</w:t>
      </w:r>
      <w:r w:rsidRPr="004E10C6">
        <w:rPr>
          <w:rFonts w:ascii="Tahoma" w:eastAsia="Tahoma" w:hAnsi="Tahoma" w:cs="Tahoma"/>
        </w:rPr>
        <w:t xml:space="preserve"> Крупањ </w:t>
      </w:r>
      <w:r w:rsidRPr="004E10C6">
        <w:rPr>
          <w:rFonts w:ascii="Tahoma" w:eastAsia="Tahoma" w:hAnsi="Tahoma" w:cs="Tahoma"/>
          <w:b/>
          <w:bCs/>
        </w:rPr>
        <w:t>пољопривреда је доминана привредна делатност</w:t>
      </w:r>
      <w:r w:rsidRPr="004E10C6">
        <w:rPr>
          <w:rFonts w:ascii="Tahoma" w:eastAsia="Tahoma" w:hAnsi="Tahoma" w:cs="Tahoma"/>
        </w:rPr>
        <w:t>, а рурални простор је највеће друштвено и природно богатство.</w:t>
      </w:r>
      <w:r w:rsidRPr="004E10C6">
        <w:t xml:space="preserve"> </w:t>
      </w:r>
      <w:r w:rsidRPr="004E10C6">
        <w:rPr>
          <w:rFonts w:ascii="Tahoma" w:eastAsia="Tahoma" w:hAnsi="Tahoma" w:cs="Tahoma"/>
        </w:rPr>
        <w:t xml:space="preserve">У Општини Крупањ највећи део пољопривредног (преко 95% ) </w:t>
      </w:r>
      <w:r w:rsidRPr="004E10C6">
        <w:rPr>
          <w:rFonts w:ascii="Tahoma" w:eastAsia="Tahoma" w:hAnsi="Tahoma" w:cs="Tahoma"/>
          <w:b/>
          <w:bCs/>
        </w:rPr>
        <w:t>и 71,1% шумског земљишта су приватна својина</w:t>
      </w:r>
      <w:r w:rsidRPr="004E10C6">
        <w:rPr>
          <w:rFonts w:ascii="Tahoma" w:eastAsia="Tahoma" w:hAnsi="Tahoma" w:cs="Tahoma"/>
        </w:rPr>
        <w:t xml:space="preserve">. Највеће учешће шума је у јужном, југоисточном, југозападном и северозападном делу </w:t>
      </w:r>
      <w:r w:rsidR="006A0271" w:rsidRPr="004E10C6">
        <w:rPr>
          <w:rFonts w:ascii="Tahoma" w:eastAsia="Tahoma" w:hAnsi="Tahoma" w:cs="Tahoma"/>
        </w:rPr>
        <w:t>општине</w:t>
      </w:r>
      <w:r w:rsidRPr="004E10C6">
        <w:rPr>
          <w:rFonts w:ascii="Tahoma" w:eastAsia="Tahoma" w:hAnsi="Tahoma" w:cs="Tahoma"/>
        </w:rPr>
        <w:t xml:space="preserve"> (Соколска планина, Јагодња и Борања) што се поклапа и са површинама која имају </w:t>
      </w:r>
      <w:r w:rsidRPr="004E10C6">
        <w:rPr>
          <w:rFonts w:ascii="Tahoma" w:eastAsia="Tahoma" w:hAnsi="Tahoma" w:cs="Tahoma"/>
        </w:rPr>
        <w:lastRenderedPageBreak/>
        <w:t>значајна ограничења за коришћење у пољопривреди.</w:t>
      </w:r>
    </w:p>
    <w:p w14:paraId="3127FD5E" w14:textId="62ABAFEE" w:rsidR="00EA2077" w:rsidRPr="004E10C6" w:rsidRDefault="00EA2077" w:rsidP="00427ECD">
      <w:pPr>
        <w:widowControl w:val="0"/>
        <w:jc w:val="both"/>
        <w:rPr>
          <w:rFonts w:ascii="Tahoma" w:eastAsia="Tahoma" w:hAnsi="Tahoma" w:cs="Tahoma"/>
        </w:rPr>
      </w:pPr>
      <w:r w:rsidRPr="004E10C6">
        <w:rPr>
          <w:rFonts w:ascii="Tahoma" w:eastAsia="Tahoma" w:hAnsi="Tahoma" w:cs="Tahoma"/>
        </w:rPr>
        <w:t xml:space="preserve">Вредновање укупних природних потенцијала развоја </w:t>
      </w:r>
      <w:r w:rsidR="006A0271" w:rsidRPr="004E10C6">
        <w:rPr>
          <w:rFonts w:ascii="Tahoma" w:eastAsia="Tahoma" w:hAnsi="Tahoma" w:cs="Tahoma"/>
        </w:rPr>
        <w:t>општине</w:t>
      </w:r>
      <w:r w:rsidRPr="004E10C6">
        <w:rPr>
          <w:rFonts w:ascii="Tahoma" w:eastAsia="Tahoma" w:hAnsi="Tahoma" w:cs="Tahoma"/>
        </w:rPr>
        <w:t xml:space="preserve"> Крупањ захвата поред продуктивног земљишта (пољопривредног и шумског) и грађевинско које се обично исказује кроз биланс неплодног. </w:t>
      </w:r>
      <w:r w:rsidRPr="004E10C6">
        <w:rPr>
          <w:rFonts w:ascii="Tahoma" w:eastAsia="Tahoma" w:hAnsi="Tahoma" w:cs="Tahoma"/>
          <w:b/>
          <w:bCs/>
        </w:rPr>
        <w:t>Грађевинско земљиште је основ развоја насеља</w:t>
      </w:r>
      <w:r w:rsidRPr="004E10C6">
        <w:rPr>
          <w:rFonts w:ascii="Tahoma" w:eastAsia="Tahoma" w:hAnsi="Tahoma" w:cs="Tahoma"/>
        </w:rPr>
        <w:t xml:space="preserve"> и као такво захтева посебно газдовање (управљање) а карактерише га формирање цена на бази тржишта грађевинских парцела која вишеструко превазилазе вредности пољопривредног и шумског земљишта. Цена грађевинског земљишта, односно парцела на овом подручју формира се и по низу неекономских фактора будући да се ретко отуђује због снажних традиционалних веза становништва за родним крајем.</w:t>
      </w:r>
    </w:p>
    <w:p w14:paraId="7DBB2AFB" w14:textId="7EF88343" w:rsidR="00685D2B" w:rsidRPr="004E10C6" w:rsidRDefault="00000000" w:rsidP="00E975AB">
      <w:pPr>
        <w:widowControl w:val="0"/>
        <w:jc w:val="both"/>
        <w:rPr>
          <w:rFonts w:ascii="Tahoma" w:eastAsia="Tahoma" w:hAnsi="Tahoma" w:cs="Tahoma"/>
          <w:color w:val="000000"/>
        </w:rPr>
      </w:pPr>
      <w:r w:rsidRPr="004E10C6">
        <w:rPr>
          <w:rFonts w:ascii="Tahoma" w:eastAsia="Tahoma" w:hAnsi="Tahoma" w:cs="Tahoma"/>
          <w:b/>
          <w:bCs/>
          <w:color w:val="000000"/>
        </w:rPr>
        <w:t>Генералн</w:t>
      </w:r>
      <w:r w:rsidR="00E975AB" w:rsidRPr="004E10C6">
        <w:rPr>
          <w:rFonts w:ascii="Tahoma" w:eastAsia="Tahoma" w:hAnsi="Tahoma" w:cs="Tahoma"/>
          <w:b/>
          <w:bCs/>
          <w:color w:val="000000"/>
        </w:rPr>
        <w:t xml:space="preserve">а урбанистичка решења из </w:t>
      </w:r>
      <w:proofErr w:type="spellStart"/>
      <w:r w:rsidR="00777FED" w:rsidRPr="004E10C6">
        <w:rPr>
          <w:rFonts w:ascii="Tahoma" w:eastAsia="Tahoma" w:hAnsi="Tahoma" w:cs="Tahoma"/>
          <w:b/>
          <w:bCs/>
          <w:color w:val="000000"/>
        </w:rPr>
        <w:t>ПГР</w:t>
      </w:r>
      <w:r w:rsidR="00E975AB" w:rsidRPr="004E10C6">
        <w:rPr>
          <w:rFonts w:ascii="Tahoma" w:eastAsia="Tahoma" w:hAnsi="Tahoma" w:cs="Tahoma"/>
          <w:b/>
          <w:bCs/>
          <w:color w:val="000000"/>
        </w:rPr>
        <w:t>а</w:t>
      </w:r>
      <w:proofErr w:type="spellEnd"/>
      <w:r w:rsidR="00E975AB" w:rsidRPr="004E10C6">
        <w:rPr>
          <w:rFonts w:ascii="Tahoma" w:eastAsia="Tahoma" w:hAnsi="Tahoma" w:cs="Tahoma"/>
          <w:b/>
          <w:bCs/>
          <w:color w:val="000000"/>
        </w:rPr>
        <w:t xml:space="preserve"> </w:t>
      </w:r>
      <w:r w:rsidR="00ED36BF">
        <w:rPr>
          <w:rFonts w:ascii="Tahoma" w:eastAsia="Tahoma" w:hAnsi="Tahoma" w:cs="Tahoma"/>
          <w:b/>
          <w:bCs/>
          <w:color w:val="000000"/>
        </w:rPr>
        <w:t>за насеље</w:t>
      </w:r>
      <w:r w:rsidRPr="004E10C6">
        <w:rPr>
          <w:rFonts w:ascii="Tahoma" w:eastAsia="Tahoma" w:hAnsi="Tahoma" w:cs="Tahoma"/>
          <w:b/>
          <w:bCs/>
          <w:color w:val="000000"/>
        </w:rPr>
        <w:t xml:space="preserve"> </w:t>
      </w:r>
      <w:r w:rsidR="006A0271" w:rsidRPr="004E10C6">
        <w:rPr>
          <w:rFonts w:ascii="Tahoma" w:eastAsia="Tahoma" w:hAnsi="Tahoma" w:cs="Tahoma"/>
          <w:b/>
          <w:bCs/>
          <w:color w:val="000000"/>
        </w:rPr>
        <w:t>Крупањ</w:t>
      </w:r>
      <w:r w:rsidR="00ED36BF">
        <w:rPr>
          <w:rFonts w:ascii="Tahoma" w:eastAsia="Tahoma" w:hAnsi="Tahoma" w:cs="Tahoma"/>
          <w:b/>
          <w:bCs/>
          <w:color w:val="000000"/>
        </w:rPr>
        <w:t xml:space="preserve"> </w:t>
      </w:r>
      <w:r w:rsidR="00ED36BF" w:rsidRPr="00ED36BF">
        <w:rPr>
          <w:rFonts w:ascii="Tahoma" w:eastAsia="Tahoma" w:hAnsi="Tahoma" w:cs="Tahoma"/>
          <w:b/>
          <w:bCs/>
          <w:color w:val="000000"/>
        </w:rPr>
        <w:t xml:space="preserve">(покрива територију од 543 </w:t>
      </w:r>
      <w:proofErr w:type="spellStart"/>
      <w:r w:rsidR="00ED36BF" w:rsidRPr="00ED36BF">
        <w:rPr>
          <w:rFonts w:ascii="Tahoma" w:eastAsia="Tahoma" w:hAnsi="Tahoma" w:cs="Tahoma"/>
          <w:b/>
          <w:bCs/>
          <w:color w:val="000000"/>
        </w:rPr>
        <w:t>ha</w:t>
      </w:r>
      <w:proofErr w:type="spellEnd"/>
      <w:r w:rsidR="00ED36BF" w:rsidRPr="00ED36BF">
        <w:rPr>
          <w:rFonts w:ascii="Tahoma" w:eastAsia="Tahoma" w:hAnsi="Tahoma" w:cs="Tahoma"/>
          <w:b/>
          <w:bCs/>
          <w:color w:val="000000"/>
        </w:rPr>
        <w:t>)</w:t>
      </w:r>
      <w:r w:rsidR="00E975AB" w:rsidRPr="004E10C6">
        <w:rPr>
          <w:rFonts w:ascii="Tahoma" w:eastAsia="Tahoma" w:hAnsi="Tahoma" w:cs="Tahoma"/>
          <w:color w:val="000000"/>
        </w:rPr>
        <w:t xml:space="preserve">, </w:t>
      </w:r>
      <w:r w:rsidRPr="004E10C6">
        <w:rPr>
          <w:rFonts w:ascii="Tahoma" w:eastAsia="Tahoma" w:hAnsi="Tahoma" w:cs="Tahoma"/>
          <w:color w:val="000000"/>
        </w:rPr>
        <w:t xml:space="preserve"> </w:t>
      </w:r>
      <w:r w:rsidR="00E975AB" w:rsidRPr="004E10C6">
        <w:rPr>
          <w:rFonts w:ascii="Tahoma" w:eastAsia="Tahoma" w:hAnsi="Tahoma" w:cs="Tahoma"/>
          <w:color w:val="000000"/>
        </w:rPr>
        <w:t>поред поделе на просторне зоне одређене планираним претежним начином коришћења простора, утврђена су дефинисањем основних намена земљишта, грађевинског подручја као и намена површина које су претежно планиране у оквиру грађевинског земљишта.</w:t>
      </w:r>
      <w:r w:rsidR="00E975AB" w:rsidRPr="004E10C6">
        <w:t xml:space="preserve"> </w:t>
      </w:r>
      <w:r w:rsidR="00E975AB" w:rsidRPr="004E10C6">
        <w:rPr>
          <w:rFonts w:ascii="Tahoma" w:eastAsia="Tahoma" w:hAnsi="Tahoma" w:cs="Tahoma"/>
          <w:color w:val="000000"/>
        </w:rPr>
        <w:t>Све основне намене земљишта заступљене су у границама обухвата плана.</w:t>
      </w:r>
    </w:p>
    <w:p w14:paraId="3A9203E0" w14:textId="5EBABFA7" w:rsidR="002B595B" w:rsidRPr="004E10C6" w:rsidRDefault="00777FED" w:rsidP="00777FE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bCs/>
          <w:color w:val="000000"/>
        </w:rPr>
      </w:pPr>
      <w:r w:rsidRPr="004E10C6">
        <w:rPr>
          <w:rFonts w:ascii="Tahoma" w:eastAsia="Tahoma" w:hAnsi="Tahoma" w:cs="Tahoma"/>
          <w:b/>
          <w:bCs/>
          <w:color w:val="000000"/>
        </w:rPr>
        <w:t>Постојећи грађевински реон је коригован у циљу методолошког усаглашавања, и проширен у складу са постојећом изграђености простора, чиме су се стекли услови за легализацију и даљу планску изградњу.</w:t>
      </w:r>
    </w:p>
    <w:p w14:paraId="4EC94F65" w14:textId="77777777" w:rsidR="00777FED" w:rsidRPr="004E10C6" w:rsidRDefault="00777FED" w:rsidP="00777FE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bCs/>
          <w:color w:val="000000"/>
        </w:rPr>
      </w:pPr>
      <w:r w:rsidRPr="004E10C6">
        <w:rPr>
          <w:rFonts w:ascii="Tahoma" w:eastAsia="Tahoma" w:hAnsi="Tahoma" w:cs="Tahoma"/>
          <w:b/>
          <w:bCs/>
          <w:color w:val="000000"/>
        </w:rPr>
        <w:t>Површине јавних намена:</w:t>
      </w:r>
    </w:p>
    <w:p w14:paraId="5176F31C" w14:textId="560B8D5B" w:rsidR="00777FED" w:rsidRPr="004E10C6" w:rsidRDefault="00777FED" w:rsidP="00777FE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4E10C6">
        <w:rPr>
          <w:rFonts w:ascii="Tahoma" w:eastAsia="Tahoma" w:hAnsi="Tahoma" w:cs="Tahoma"/>
          <w:b/>
          <w:bCs/>
          <w:color w:val="000000"/>
        </w:rPr>
        <w:t>Саобраћајне површине</w:t>
      </w:r>
      <w:r w:rsidRPr="004E10C6">
        <w:rPr>
          <w:rFonts w:ascii="Tahoma" w:eastAsia="Tahoma" w:hAnsi="Tahoma" w:cs="Tahoma"/>
          <w:color w:val="000000"/>
        </w:rPr>
        <w:t xml:space="preserve"> - Обзиром да у обухвату планског документа постоји започета улична мрежа (по претходним ДУП-овима), будућа саобраћајна мрежа је планирана да постојећу и започету саобраћајну мрежу обједини у целину, као и да омогући решења за проблематику која је евидентирана. У оквиру саобраћајних површина посебно су издвојене пешачке површине и површине за стационарни саобраћај.</w:t>
      </w:r>
    </w:p>
    <w:p w14:paraId="4B168535" w14:textId="77777777" w:rsidR="00777FED" w:rsidRPr="004E10C6" w:rsidRDefault="00777FED" w:rsidP="00777FE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4E10C6">
        <w:rPr>
          <w:rFonts w:ascii="Tahoma" w:eastAsia="Tahoma" w:hAnsi="Tahoma" w:cs="Tahoma"/>
          <w:b/>
          <w:bCs/>
          <w:color w:val="000000"/>
        </w:rPr>
        <w:t>Зона трга</w:t>
      </w:r>
      <w:r w:rsidRPr="004E10C6">
        <w:rPr>
          <w:rFonts w:ascii="Tahoma" w:eastAsia="Tahoma" w:hAnsi="Tahoma" w:cs="Tahoma"/>
          <w:color w:val="000000"/>
        </w:rPr>
        <w:t xml:space="preserve"> није издвојена посебно, него ће се локација за трг или тргове дефинисати кроз израду Планова детаљне регулације. </w:t>
      </w:r>
    </w:p>
    <w:p w14:paraId="3BD3303A" w14:textId="5CC2B495" w:rsidR="00777FED" w:rsidRPr="004E10C6" w:rsidRDefault="00777FED" w:rsidP="00777FE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4E10C6">
        <w:rPr>
          <w:rFonts w:ascii="Tahoma" w:eastAsia="Tahoma" w:hAnsi="Tahoma" w:cs="Tahoma"/>
          <w:b/>
          <w:bCs/>
          <w:color w:val="000000"/>
        </w:rPr>
        <w:t>Jaвнe зeлeнe пoвршинe</w:t>
      </w:r>
      <w:r w:rsidRPr="004E10C6">
        <w:rPr>
          <w:rFonts w:ascii="Tahoma" w:eastAsia="Tahoma" w:hAnsi="Tahoma" w:cs="Tahoma"/>
          <w:color w:val="000000"/>
        </w:rPr>
        <w:t xml:space="preserve"> кoje чинe зeлeнe пoвршинe уз сaoбрaћajницe и уз приoбaљa, шумe и ливaдe у држaвнoj свojини и oстaлo jaвнo зeлeнилo; скверови, унутар блоковско зеленило, дрвореди и сл.</w:t>
      </w:r>
    </w:p>
    <w:p w14:paraId="3D5760BB" w14:textId="143AAF4F" w:rsidR="00777FED" w:rsidRPr="004E10C6" w:rsidRDefault="00777FED" w:rsidP="00777FE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4E10C6">
        <w:rPr>
          <w:rFonts w:ascii="Tahoma" w:eastAsia="Tahoma" w:hAnsi="Tahoma" w:cs="Tahoma"/>
          <w:b/>
          <w:bCs/>
          <w:color w:val="000000"/>
        </w:rPr>
        <w:t>Јавни објекти и специјализовани центри и комунални и инфраструктурни објекти и комплекси</w:t>
      </w:r>
      <w:r w:rsidRPr="004E10C6">
        <w:rPr>
          <w:rFonts w:ascii="Tahoma" w:eastAsia="Tahoma" w:hAnsi="Tahoma" w:cs="Tahoma"/>
          <w:color w:val="000000"/>
        </w:rPr>
        <w:t xml:space="preserve"> - Предложеним решењем су евидентиране локације постојећих јавних и комуналних служби и објеката, при чему су због различите проблематике (недостатак простора неких од њих, исте обављају своје активности у објектима других служби, неповољне локације у односу на окружење, недовољне површине грађевинске парцеле и сл.), дефинисане и нове локације. Тиме су створени предуслови за њихово боље функционисање у будућности.</w:t>
      </w:r>
    </w:p>
    <w:p w14:paraId="2A64159C" w14:textId="446CEE39" w:rsidR="00777FED" w:rsidRPr="004E10C6" w:rsidRDefault="00777FED" w:rsidP="00777FE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  <w:highlight w:val="darkGray"/>
        </w:rPr>
      </w:pPr>
      <w:r w:rsidRPr="004E10C6">
        <w:rPr>
          <w:rFonts w:ascii="Tahoma" w:eastAsia="Tahoma" w:hAnsi="Tahoma" w:cs="Tahoma"/>
          <w:color w:val="000000"/>
        </w:rPr>
        <w:t xml:space="preserve">Радне зоне, зоне становања, пословни и комерцијални центри и објекти, зона туризма, Српске православне цркве, остале спортско-рекреативне површине, остале пољопривредне површине, и др. зоне су дефинисане као </w:t>
      </w:r>
      <w:r w:rsidRPr="004E10C6">
        <w:rPr>
          <w:rFonts w:ascii="Tahoma" w:eastAsia="Tahoma" w:hAnsi="Tahoma" w:cs="Tahoma"/>
          <w:b/>
          <w:bCs/>
          <w:color w:val="000000"/>
        </w:rPr>
        <w:t>површине осталих намена</w:t>
      </w:r>
      <w:r w:rsidRPr="004E10C6">
        <w:rPr>
          <w:rFonts w:ascii="Tahoma" w:eastAsia="Tahoma" w:hAnsi="Tahoma" w:cs="Tahoma"/>
          <w:color w:val="000000"/>
        </w:rPr>
        <w:t xml:space="preserve">. У оквиру грађевинског реона се планирају зоне које омогућавају ширење и обједињавање постојећих </w:t>
      </w:r>
      <w:r w:rsidRPr="004E10C6">
        <w:rPr>
          <w:rFonts w:ascii="Tahoma" w:eastAsia="Tahoma" w:hAnsi="Tahoma" w:cs="Tahoma"/>
          <w:color w:val="000000"/>
        </w:rPr>
        <w:lastRenderedPageBreak/>
        <w:t>целина а планским докуменом се дефинишу правила уређења и правила грађења за сваку постојећу зону појединачно.</w:t>
      </w:r>
    </w:p>
    <w:p w14:paraId="1C88F52D" w14:textId="77777777" w:rsidR="00EE443A" w:rsidRPr="004E10C6" w:rsidRDefault="00EE443A" w:rsidP="00EE443A">
      <w:pPr>
        <w:widowControl w:val="0"/>
        <w:jc w:val="both"/>
        <w:rPr>
          <w:rFonts w:ascii="Tahoma" w:eastAsia="Tahoma" w:hAnsi="Tahoma" w:cs="Tahoma"/>
          <w:color w:val="4472C4"/>
        </w:rPr>
      </w:pPr>
      <w:bookmarkStart w:id="0" w:name="_Hlk115364665"/>
      <w:r w:rsidRPr="004E10C6">
        <w:rPr>
          <w:rFonts w:ascii="Tahoma" w:eastAsia="Tahoma" w:hAnsi="Tahoma" w:cs="Tahoma"/>
          <w:color w:val="4472C4"/>
        </w:rPr>
        <w:t>Табела 3. Биланс површина на територији ПГР-а Крупањ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34"/>
        <w:gridCol w:w="2921"/>
        <w:gridCol w:w="2700"/>
      </w:tblGrid>
      <w:tr w:rsidR="00EE443A" w:rsidRPr="004E10C6" w14:paraId="12F2A0BD" w14:textId="77777777" w:rsidTr="00D5590F">
        <w:trPr>
          <w:trHeight w:val="247"/>
        </w:trPr>
        <w:tc>
          <w:tcPr>
            <w:tcW w:w="3734" w:type="dxa"/>
            <w:vMerge w:val="restart"/>
            <w:shd w:val="clear" w:color="auto" w:fill="4472C4"/>
            <w:vAlign w:val="center"/>
          </w:tcPr>
          <w:p w14:paraId="4D327FB6" w14:textId="77777777" w:rsidR="00EE443A" w:rsidRPr="004E10C6" w:rsidRDefault="00EE443A" w:rsidP="00D5590F">
            <w:pPr>
              <w:jc w:val="center"/>
              <w:rPr>
                <w:rFonts w:ascii="Tahoma" w:eastAsia="Tahoma" w:hAnsi="Tahoma" w:cs="Tahoma"/>
              </w:rPr>
            </w:pPr>
            <w:r w:rsidRPr="004E10C6">
              <w:rPr>
                <w:rFonts w:ascii="Tahoma" w:eastAsia="Tahoma" w:hAnsi="Tahoma" w:cs="Tahoma"/>
              </w:rPr>
              <w:t>Намена површина</w:t>
            </w:r>
          </w:p>
        </w:tc>
        <w:tc>
          <w:tcPr>
            <w:tcW w:w="5621" w:type="dxa"/>
            <w:gridSpan w:val="2"/>
            <w:tcBorders>
              <w:bottom w:val="single" w:sz="4" w:space="0" w:color="000000"/>
            </w:tcBorders>
            <w:shd w:val="clear" w:color="auto" w:fill="4472C4"/>
            <w:vAlign w:val="center"/>
          </w:tcPr>
          <w:p w14:paraId="255A4415" w14:textId="77777777" w:rsidR="00EE443A" w:rsidRPr="004E10C6" w:rsidRDefault="00EE443A" w:rsidP="00D5590F">
            <w:pPr>
              <w:jc w:val="center"/>
              <w:rPr>
                <w:rFonts w:ascii="Tahoma" w:eastAsia="Tahoma" w:hAnsi="Tahoma" w:cs="Tahoma"/>
              </w:rPr>
            </w:pPr>
            <w:r w:rsidRPr="004E10C6">
              <w:rPr>
                <w:rFonts w:ascii="Tahoma" w:eastAsia="Tahoma" w:hAnsi="Tahoma" w:cs="Tahoma"/>
              </w:rPr>
              <w:t>Површине</w:t>
            </w:r>
          </w:p>
        </w:tc>
      </w:tr>
      <w:tr w:rsidR="00EE443A" w:rsidRPr="004E10C6" w14:paraId="309BD4F5" w14:textId="77777777" w:rsidTr="00D5590F">
        <w:trPr>
          <w:trHeight w:val="247"/>
        </w:trPr>
        <w:tc>
          <w:tcPr>
            <w:tcW w:w="3734" w:type="dxa"/>
            <w:vMerge/>
            <w:shd w:val="clear" w:color="auto" w:fill="4472C4"/>
            <w:vAlign w:val="center"/>
          </w:tcPr>
          <w:p w14:paraId="010D349A" w14:textId="77777777" w:rsidR="00EE443A" w:rsidRPr="004E10C6" w:rsidRDefault="00EE443A" w:rsidP="00D5590F">
            <w:pPr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2921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4472C4"/>
            <w:vAlign w:val="center"/>
          </w:tcPr>
          <w:p w14:paraId="72A7A56D" w14:textId="77777777" w:rsidR="00EE443A" w:rsidRPr="004E10C6" w:rsidRDefault="00EE443A" w:rsidP="00D5590F">
            <w:pPr>
              <w:jc w:val="center"/>
              <w:rPr>
                <w:rFonts w:ascii="Tahoma" w:eastAsia="Tahoma" w:hAnsi="Tahoma" w:cs="Tahoma"/>
              </w:rPr>
            </w:pPr>
            <w:r w:rsidRPr="004E10C6">
              <w:rPr>
                <w:rFonts w:ascii="Tahoma" w:eastAsia="Tahoma" w:hAnsi="Tahoma" w:cs="Tahoma"/>
              </w:rPr>
              <w:t>Постојеће</w:t>
            </w:r>
          </w:p>
        </w:tc>
        <w:tc>
          <w:tcPr>
            <w:tcW w:w="2700" w:type="dxa"/>
            <w:tcBorders>
              <w:bottom w:val="single" w:sz="4" w:space="0" w:color="000000"/>
            </w:tcBorders>
            <w:shd w:val="clear" w:color="auto" w:fill="4472C4"/>
            <w:vAlign w:val="center"/>
          </w:tcPr>
          <w:p w14:paraId="24822A41" w14:textId="77777777" w:rsidR="00EE443A" w:rsidRPr="004E10C6" w:rsidRDefault="00EE443A" w:rsidP="00D5590F">
            <w:pPr>
              <w:jc w:val="center"/>
              <w:rPr>
                <w:rFonts w:ascii="Tahoma" w:eastAsia="Tahoma" w:hAnsi="Tahoma" w:cs="Tahoma"/>
              </w:rPr>
            </w:pPr>
            <w:r w:rsidRPr="004E10C6">
              <w:rPr>
                <w:rFonts w:ascii="Tahoma" w:eastAsia="Tahoma" w:hAnsi="Tahoma" w:cs="Tahoma"/>
              </w:rPr>
              <w:t>Планирано</w:t>
            </w:r>
          </w:p>
        </w:tc>
      </w:tr>
      <w:tr w:rsidR="00EE443A" w:rsidRPr="004E10C6" w14:paraId="3EDC0843" w14:textId="77777777" w:rsidTr="00D5590F">
        <w:trPr>
          <w:trHeight w:val="247"/>
        </w:trPr>
        <w:tc>
          <w:tcPr>
            <w:tcW w:w="3734" w:type="dxa"/>
            <w:vMerge/>
            <w:shd w:val="clear" w:color="auto" w:fill="4472C4"/>
            <w:vAlign w:val="center"/>
          </w:tcPr>
          <w:p w14:paraId="65459092" w14:textId="77777777" w:rsidR="00EE443A" w:rsidRPr="004E10C6" w:rsidRDefault="00EE443A" w:rsidP="00D5590F">
            <w:pPr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2921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4472C4"/>
            <w:vAlign w:val="center"/>
          </w:tcPr>
          <w:p w14:paraId="38C81B83" w14:textId="77777777" w:rsidR="00EE443A" w:rsidRPr="004E10C6" w:rsidRDefault="00EE443A" w:rsidP="00D5590F">
            <w:pPr>
              <w:jc w:val="center"/>
              <w:rPr>
                <w:rFonts w:ascii="Tahoma" w:eastAsia="Tahoma" w:hAnsi="Tahoma" w:cs="Tahoma"/>
              </w:rPr>
            </w:pPr>
            <w:r w:rsidRPr="004E10C6">
              <w:rPr>
                <w:rFonts w:ascii="Tahoma" w:eastAsia="Tahoma" w:hAnsi="Tahoma" w:cs="Tahoma"/>
              </w:rPr>
              <w:t>%</w:t>
            </w:r>
          </w:p>
        </w:tc>
        <w:tc>
          <w:tcPr>
            <w:tcW w:w="2700" w:type="dxa"/>
            <w:tcBorders>
              <w:bottom w:val="single" w:sz="4" w:space="0" w:color="000000"/>
            </w:tcBorders>
            <w:shd w:val="clear" w:color="auto" w:fill="4472C4"/>
            <w:vAlign w:val="center"/>
          </w:tcPr>
          <w:p w14:paraId="6FD44EB2" w14:textId="77777777" w:rsidR="00EE443A" w:rsidRPr="004E10C6" w:rsidRDefault="00EE443A" w:rsidP="00D5590F">
            <w:pPr>
              <w:jc w:val="center"/>
              <w:rPr>
                <w:rFonts w:ascii="Tahoma" w:eastAsia="Tahoma" w:hAnsi="Tahoma" w:cs="Tahoma"/>
              </w:rPr>
            </w:pPr>
            <w:r w:rsidRPr="004E10C6">
              <w:rPr>
                <w:rFonts w:ascii="Tahoma" w:eastAsia="Tahoma" w:hAnsi="Tahoma" w:cs="Tahoma"/>
              </w:rPr>
              <w:t>%</w:t>
            </w:r>
          </w:p>
        </w:tc>
      </w:tr>
      <w:tr w:rsidR="00EE443A" w:rsidRPr="004E10C6" w14:paraId="7262DAB5" w14:textId="77777777" w:rsidTr="00D5590F">
        <w:trPr>
          <w:trHeight w:val="461"/>
        </w:trPr>
        <w:tc>
          <w:tcPr>
            <w:tcW w:w="3734" w:type="dxa"/>
            <w:shd w:val="clear" w:color="auto" w:fill="ED7D31"/>
          </w:tcPr>
          <w:p w14:paraId="1A35C716" w14:textId="77777777" w:rsidR="00EE443A" w:rsidRPr="004E10C6" w:rsidRDefault="00EE443A" w:rsidP="00D5590F">
            <w:pPr>
              <w:jc w:val="both"/>
              <w:rPr>
                <w:rFonts w:ascii="Tahoma" w:eastAsia="Tahoma" w:hAnsi="Tahoma" w:cs="Tahoma"/>
                <w:b/>
                <w:bCs/>
              </w:rPr>
            </w:pPr>
            <w:r w:rsidRPr="004E10C6">
              <w:rPr>
                <w:rFonts w:ascii="Tahoma" w:eastAsia="Tahoma" w:hAnsi="Tahoma" w:cs="Tahoma"/>
                <w:b/>
                <w:bCs/>
              </w:rPr>
              <w:t>Површине јавних намена</w:t>
            </w:r>
          </w:p>
        </w:tc>
        <w:tc>
          <w:tcPr>
            <w:tcW w:w="2921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235B2E" w14:textId="77777777" w:rsidR="00EE443A" w:rsidRPr="004E10C6" w:rsidRDefault="00EE443A" w:rsidP="00D5590F">
            <w:pPr>
              <w:jc w:val="right"/>
              <w:rPr>
                <w:rFonts w:ascii="Tahoma" w:eastAsia="Tahoma" w:hAnsi="Tahoma" w:cs="Tahoma"/>
                <w:b/>
                <w:bCs/>
                <w:color w:val="000000"/>
              </w:rPr>
            </w:pPr>
            <w:r w:rsidRPr="004E10C6">
              <w:rPr>
                <w:rFonts w:ascii="Tahoma" w:eastAsia="Tahoma" w:hAnsi="Tahoma" w:cs="Tahoma"/>
                <w:b/>
                <w:bCs/>
                <w:color w:val="000000"/>
              </w:rPr>
              <w:t>7,83</w:t>
            </w:r>
          </w:p>
        </w:tc>
        <w:tc>
          <w:tcPr>
            <w:tcW w:w="2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6DB26E" w14:textId="77777777" w:rsidR="00EE443A" w:rsidRPr="004E10C6" w:rsidRDefault="00EE443A" w:rsidP="00D5590F">
            <w:pPr>
              <w:jc w:val="right"/>
              <w:rPr>
                <w:rFonts w:ascii="Tahoma" w:eastAsia="Tahoma" w:hAnsi="Tahoma" w:cs="Tahoma"/>
                <w:b/>
                <w:bCs/>
                <w:color w:val="000000"/>
              </w:rPr>
            </w:pPr>
            <w:r w:rsidRPr="004E10C6">
              <w:rPr>
                <w:rFonts w:ascii="Tahoma" w:eastAsia="Tahoma" w:hAnsi="Tahoma" w:cs="Tahoma"/>
                <w:b/>
                <w:bCs/>
                <w:color w:val="000000"/>
              </w:rPr>
              <w:t>16,17</w:t>
            </w:r>
          </w:p>
        </w:tc>
      </w:tr>
      <w:tr w:rsidR="00EE443A" w:rsidRPr="004E10C6" w14:paraId="0D789A4D" w14:textId="77777777" w:rsidTr="00D5590F">
        <w:trPr>
          <w:trHeight w:val="247"/>
        </w:trPr>
        <w:tc>
          <w:tcPr>
            <w:tcW w:w="3734" w:type="dxa"/>
            <w:shd w:val="clear" w:color="auto" w:fill="ED7D31"/>
          </w:tcPr>
          <w:p w14:paraId="556D4D29" w14:textId="77777777" w:rsidR="00EE443A" w:rsidRPr="004E10C6" w:rsidRDefault="00EE443A" w:rsidP="00D5590F">
            <w:pPr>
              <w:jc w:val="both"/>
              <w:rPr>
                <w:rFonts w:ascii="Tahoma" w:eastAsia="Tahoma" w:hAnsi="Tahoma" w:cs="Tahoma"/>
              </w:rPr>
            </w:pPr>
            <w:r w:rsidRPr="004E10C6">
              <w:rPr>
                <w:rFonts w:ascii="Tahoma" w:eastAsia="Tahoma" w:hAnsi="Tahoma" w:cs="Tahoma"/>
              </w:rPr>
              <w:t>Кумунални објекти и комплекси</w:t>
            </w:r>
          </w:p>
        </w:tc>
        <w:tc>
          <w:tcPr>
            <w:tcW w:w="2921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35FE07" w14:textId="77777777" w:rsidR="00EE443A" w:rsidRPr="004E10C6" w:rsidRDefault="00EE443A" w:rsidP="00D5590F">
            <w:pPr>
              <w:jc w:val="right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>0,90</w:t>
            </w:r>
          </w:p>
        </w:tc>
        <w:tc>
          <w:tcPr>
            <w:tcW w:w="2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5F2E1A" w14:textId="77777777" w:rsidR="00EE443A" w:rsidRPr="004E10C6" w:rsidRDefault="00EE443A" w:rsidP="00D5590F">
            <w:pPr>
              <w:jc w:val="right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>1,28</w:t>
            </w:r>
          </w:p>
        </w:tc>
      </w:tr>
      <w:tr w:rsidR="00EE443A" w:rsidRPr="004E10C6" w14:paraId="0A2856C9" w14:textId="77777777" w:rsidTr="00D5590F">
        <w:trPr>
          <w:trHeight w:val="247"/>
        </w:trPr>
        <w:tc>
          <w:tcPr>
            <w:tcW w:w="3734" w:type="dxa"/>
            <w:shd w:val="clear" w:color="auto" w:fill="ED7D31"/>
          </w:tcPr>
          <w:p w14:paraId="66C44361" w14:textId="77777777" w:rsidR="00EE443A" w:rsidRPr="004E10C6" w:rsidRDefault="00EE443A" w:rsidP="00D5590F">
            <w:pPr>
              <w:jc w:val="both"/>
              <w:rPr>
                <w:rFonts w:ascii="Tahoma" w:eastAsia="Tahoma" w:hAnsi="Tahoma" w:cs="Tahoma"/>
              </w:rPr>
            </w:pPr>
            <w:r w:rsidRPr="004E10C6">
              <w:rPr>
                <w:rFonts w:ascii="Tahoma" w:eastAsia="Tahoma" w:hAnsi="Tahoma" w:cs="Tahoma"/>
              </w:rPr>
              <w:t>Јавни објекти и спец. центри</w:t>
            </w:r>
          </w:p>
        </w:tc>
        <w:tc>
          <w:tcPr>
            <w:tcW w:w="2921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59BE0D" w14:textId="77777777" w:rsidR="00EE443A" w:rsidRPr="004E10C6" w:rsidRDefault="00EE443A" w:rsidP="00D5590F">
            <w:pPr>
              <w:jc w:val="right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>1,49</w:t>
            </w:r>
          </w:p>
        </w:tc>
        <w:tc>
          <w:tcPr>
            <w:tcW w:w="2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DCBC16" w14:textId="77777777" w:rsidR="00EE443A" w:rsidRPr="004E10C6" w:rsidRDefault="00EE443A" w:rsidP="00D5590F">
            <w:pPr>
              <w:jc w:val="right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>1,53</w:t>
            </w:r>
          </w:p>
        </w:tc>
      </w:tr>
      <w:tr w:rsidR="00EE443A" w:rsidRPr="004E10C6" w14:paraId="75763C62" w14:textId="77777777" w:rsidTr="00D5590F">
        <w:trPr>
          <w:trHeight w:val="247"/>
        </w:trPr>
        <w:tc>
          <w:tcPr>
            <w:tcW w:w="3734" w:type="dxa"/>
            <w:shd w:val="clear" w:color="auto" w:fill="ED7D31"/>
          </w:tcPr>
          <w:p w14:paraId="489618BD" w14:textId="77777777" w:rsidR="00EE443A" w:rsidRPr="004E10C6" w:rsidRDefault="00EE443A" w:rsidP="00D5590F">
            <w:pPr>
              <w:jc w:val="both"/>
              <w:rPr>
                <w:rFonts w:ascii="Tahoma" w:eastAsia="Tahoma" w:hAnsi="Tahoma" w:cs="Tahoma"/>
              </w:rPr>
            </w:pPr>
            <w:r w:rsidRPr="004E10C6">
              <w:rPr>
                <w:rFonts w:ascii="Tahoma" w:eastAsia="Tahoma" w:hAnsi="Tahoma" w:cs="Tahoma"/>
              </w:rPr>
              <w:t>Спортско – рекреативни комплекси</w:t>
            </w:r>
          </w:p>
        </w:tc>
        <w:tc>
          <w:tcPr>
            <w:tcW w:w="2921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3FDB95" w14:textId="77777777" w:rsidR="00EE443A" w:rsidRPr="004E10C6" w:rsidRDefault="00EE443A" w:rsidP="00D5590F">
            <w:pPr>
              <w:jc w:val="right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>/</w:t>
            </w:r>
          </w:p>
        </w:tc>
        <w:tc>
          <w:tcPr>
            <w:tcW w:w="2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D7C390" w14:textId="77777777" w:rsidR="00EE443A" w:rsidRPr="004E10C6" w:rsidRDefault="00EE443A" w:rsidP="00D5590F">
            <w:pPr>
              <w:jc w:val="right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>0,49</w:t>
            </w:r>
          </w:p>
        </w:tc>
      </w:tr>
      <w:tr w:rsidR="00EE443A" w:rsidRPr="004E10C6" w14:paraId="62D97041" w14:textId="77777777" w:rsidTr="00D5590F">
        <w:trPr>
          <w:trHeight w:val="247"/>
        </w:trPr>
        <w:tc>
          <w:tcPr>
            <w:tcW w:w="3734" w:type="dxa"/>
            <w:shd w:val="clear" w:color="auto" w:fill="ED7D31"/>
          </w:tcPr>
          <w:p w14:paraId="53F769F8" w14:textId="77777777" w:rsidR="00EE443A" w:rsidRPr="004E10C6" w:rsidRDefault="00EE443A" w:rsidP="00D5590F">
            <w:pPr>
              <w:jc w:val="both"/>
              <w:rPr>
                <w:rFonts w:ascii="Tahoma" w:eastAsia="Tahoma" w:hAnsi="Tahoma" w:cs="Tahoma"/>
              </w:rPr>
            </w:pPr>
            <w:r w:rsidRPr="004E10C6">
              <w:rPr>
                <w:rFonts w:ascii="Tahoma" w:eastAsia="Tahoma" w:hAnsi="Tahoma" w:cs="Tahoma"/>
              </w:rPr>
              <w:t>Јавно зеленило – сквер и парк шуме</w:t>
            </w:r>
          </w:p>
        </w:tc>
        <w:tc>
          <w:tcPr>
            <w:tcW w:w="2921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A93E5C" w14:textId="77777777" w:rsidR="00EE443A" w:rsidRPr="004E10C6" w:rsidRDefault="00EE443A" w:rsidP="00D5590F">
            <w:pPr>
              <w:jc w:val="right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>0,10</w:t>
            </w:r>
          </w:p>
        </w:tc>
        <w:tc>
          <w:tcPr>
            <w:tcW w:w="2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CA4582" w14:textId="77777777" w:rsidR="00EE443A" w:rsidRPr="004E10C6" w:rsidRDefault="00EE443A" w:rsidP="00D5590F">
            <w:pPr>
              <w:jc w:val="right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>4,31</w:t>
            </w:r>
          </w:p>
        </w:tc>
      </w:tr>
      <w:tr w:rsidR="00EE443A" w:rsidRPr="004E10C6" w14:paraId="33F3E3C3" w14:textId="77777777" w:rsidTr="00D5590F">
        <w:trPr>
          <w:trHeight w:val="247"/>
        </w:trPr>
        <w:tc>
          <w:tcPr>
            <w:tcW w:w="3734" w:type="dxa"/>
            <w:shd w:val="clear" w:color="auto" w:fill="ED7D31"/>
          </w:tcPr>
          <w:p w14:paraId="4AB45A42" w14:textId="77777777" w:rsidR="00EE443A" w:rsidRPr="004E10C6" w:rsidRDefault="00EE443A" w:rsidP="00D5590F">
            <w:pPr>
              <w:jc w:val="both"/>
              <w:rPr>
                <w:rFonts w:ascii="Tahoma" w:eastAsia="Tahoma" w:hAnsi="Tahoma" w:cs="Tahoma"/>
              </w:rPr>
            </w:pPr>
            <w:r w:rsidRPr="004E10C6">
              <w:rPr>
                <w:rFonts w:ascii="Tahoma" w:eastAsia="Tahoma" w:hAnsi="Tahoma" w:cs="Tahoma"/>
              </w:rPr>
              <w:t>Саобраћајне површине</w:t>
            </w:r>
          </w:p>
        </w:tc>
        <w:tc>
          <w:tcPr>
            <w:tcW w:w="2921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F77E5B" w14:textId="77777777" w:rsidR="00EE443A" w:rsidRPr="004E10C6" w:rsidRDefault="00EE443A" w:rsidP="00D5590F">
            <w:pPr>
              <w:jc w:val="right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>5,33</w:t>
            </w:r>
          </w:p>
        </w:tc>
        <w:tc>
          <w:tcPr>
            <w:tcW w:w="2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B71D82" w14:textId="77777777" w:rsidR="00EE443A" w:rsidRPr="004E10C6" w:rsidRDefault="00EE443A" w:rsidP="00D5590F">
            <w:pPr>
              <w:jc w:val="right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>8,56</w:t>
            </w:r>
          </w:p>
        </w:tc>
      </w:tr>
      <w:tr w:rsidR="00EE443A" w:rsidRPr="004E10C6" w14:paraId="032561A0" w14:textId="77777777" w:rsidTr="00D5590F">
        <w:trPr>
          <w:trHeight w:val="247"/>
        </w:trPr>
        <w:tc>
          <w:tcPr>
            <w:tcW w:w="3734" w:type="dxa"/>
            <w:shd w:val="clear" w:color="auto" w:fill="ED7D31"/>
          </w:tcPr>
          <w:p w14:paraId="2E757A05" w14:textId="77777777" w:rsidR="00EE443A" w:rsidRPr="004E10C6" w:rsidRDefault="00EE443A" w:rsidP="00D5590F">
            <w:pPr>
              <w:jc w:val="both"/>
              <w:rPr>
                <w:rFonts w:ascii="Tahoma" w:eastAsia="Tahoma" w:hAnsi="Tahoma" w:cs="Tahoma"/>
                <w:b/>
                <w:bCs/>
              </w:rPr>
            </w:pPr>
            <w:r w:rsidRPr="004E10C6">
              <w:rPr>
                <w:rFonts w:ascii="Tahoma" w:eastAsia="Tahoma" w:hAnsi="Tahoma" w:cs="Tahoma"/>
                <w:b/>
                <w:bCs/>
              </w:rPr>
              <w:t>Површине осталих намена</w:t>
            </w:r>
          </w:p>
        </w:tc>
        <w:tc>
          <w:tcPr>
            <w:tcW w:w="2921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D6E4E9" w14:textId="77777777" w:rsidR="00EE443A" w:rsidRPr="004E10C6" w:rsidRDefault="00EE443A" w:rsidP="00D5590F">
            <w:pPr>
              <w:jc w:val="right"/>
              <w:rPr>
                <w:rFonts w:ascii="Tahoma" w:eastAsia="Tahoma" w:hAnsi="Tahoma" w:cs="Tahoma"/>
                <w:b/>
                <w:bCs/>
                <w:color w:val="000000"/>
              </w:rPr>
            </w:pPr>
            <w:r w:rsidRPr="004E10C6">
              <w:rPr>
                <w:rFonts w:ascii="Tahoma" w:eastAsia="Tahoma" w:hAnsi="Tahoma" w:cs="Tahoma"/>
                <w:b/>
                <w:bCs/>
                <w:color w:val="000000"/>
              </w:rPr>
              <w:t>23,02</w:t>
            </w:r>
          </w:p>
        </w:tc>
        <w:tc>
          <w:tcPr>
            <w:tcW w:w="2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18A958" w14:textId="77777777" w:rsidR="00EE443A" w:rsidRPr="004E10C6" w:rsidRDefault="00EE443A" w:rsidP="00D5590F">
            <w:pPr>
              <w:jc w:val="right"/>
              <w:rPr>
                <w:rFonts w:ascii="Tahoma" w:eastAsia="Tahoma" w:hAnsi="Tahoma" w:cs="Tahoma"/>
                <w:b/>
                <w:bCs/>
                <w:color w:val="000000"/>
              </w:rPr>
            </w:pPr>
            <w:r w:rsidRPr="004E10C6">
              <w:rPr>
                <w:rFonts w:ascii="Tahoma" w:eastAsia="Tahoma" w:hAnsi="Tahoma" w:cs="Tahoma"/>
                <w:b/>
                <w:bCs/>
                <w:color w:val="000000"/>
              </w:rPr>
              <w:t>35,87</w:t>
            </w:r>
          </w:p>
        </w:tc>
      </w:tr>
      <w:tr w:rsidR="00EE443A" w:rsidRPr="004E10C6" w14:paraId="5FB7760C" w14:textId="77777777" w:rsidTr="00D5590F">
        <w:trPr>
          <w:trHeight w:val="247"/>
        </w:trPr>
        <w:tc>
          <w:tcPr>
            <w:tcW w:w="3734" w:type="dxa"/>
            <w:shd w:val="clear" w:color="auto" w:fill="ED7D31"/>
          </w:tcPr>
          <w:p w14:paraId="4C1EE3A2" w14:textId="77777777" w:rsidR="00EE443A" w:rsidRPr="004E10C6" w:rsidRDefault="00EE443A" w:rsidP="00D5590F">
            <w:pPr>
              <w:jc w:val="both"/>
              <w:rPr>
                <w:rFonts w:ascii="Tahoma" w:eastAsia="Tahoma" w:hAnsi="Tahoma" w:cs="Tahoma"/>
              </w:rPr>
            </w:pPr>
            <w:r w:rsidRPr="004E10C6">
              <w:rPr>
                <w:rFonts w:ascii="Tahoma" w:eastAsia="Tahoma" w:hAnsi="Tahoma" w:cs="Tahoma"/>
              </w:rPr>
              <w:t>Становање</w:t>
            </w:r>
          </w:p>
        </w:tc>
        <w:tc>
          <w:tcPr>
            <w:tcW w:w="2921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0F93A5" w14:textId="77777777" w:rsidR="00EE443A" w:rsidRPr="004E10C6" w:rsidRDefault="00EE443A" w:rsidP="00D5590F">
            <w:pPr>
              <w:jc w:val="right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>17,3</w:t>
            </w:r>
          </w:p>
        </w:tc>
        <w:tc>
          <w:tcPr>
            <w:tcW w:w="2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A010F5" w14:textId="77777777" w:rsidR="00EE443A" w:rsidRPr="004E10C6" w:rsidRDefault="00EE443A" w:rsidP="00D5590F">
            <w:pPr>
              <w:jc w:val="right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>23,63</w:t>
            </w:r>
          </w:p>
        </w:tc>
      </w:tr>
      <w:tr w:rsidR="00EE443A" w:rsidRPr="004E10C6" w14:paraId="27CF5C78" w14:textId="77777777" w:rsidTr="00D5590F">
        <w:trPr>
          <w:trHeight w:val="247"/>
        </w:trPr>
        <w:tc>
          <w:tcPr>
            <w:tcW w:w="3734" w:type="dxa"/>
            <w:shd w:val="clear" w:color="auto" w:fill="ED7D31"/>
          </w:tcPr>
          <w:p w14:paraId="1C388B8B" w14:textId="77777777" w:rsidR="00EE443A" w:rsidRPr="004E10C6" w:rsidRDefault="00EE443A" w:rsidP="00D5590F">
            <w:pPr>
              <w:jc w:val="both"/>
              <w:rPr>
                <w:rFonts w:ascii="Tahoma" w:eastAsia="Tahoma" w:hAnsi="Tahoma" w:cs="Tahoma"/>
              </w:rPr>
            </w:pPr>
            <w:r w:rsidRPr="004E10C6">
              <w:rPr>
                <w:rFonts w:ascii="Tahoma" w:eastAsia="Tahoma" w:hAnsi="Tahoma" w:cs="Tahoma"/>
              </w:rPr>
              <w:t>Радне зоне</w:t>
            </w:r>
          </w:p>
        </w:tc>
        <w:tc>
          <w:tcPr>
            <w:tcW w:w="2921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4E1D87" w14:textId="77777777" w:rsidR="00EE443A" w:rsidRPr="004E10C6" w:rsidRDefault="00EE443A" w:rsidP="00D5590F">
            <w:pPr>
              <w:jc w:val="right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>2,96</w:t>
            </w:r>
          </w:p>
        </w:tc>
        <w:tc>
          <w:tcPr>
            <w:tcW w:w="2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CF8934" w14:textId="77777777" w:rsidR="00EE443A" w:rsidRPr="004E10C6" w:rsidRDefault="00EE443A" w:rsidP="00D5590F">
            <w:pPr>
              <w:jc w:val="right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>9,68</w:t>
            </w:r>
          </w:p>
        </w:tc>
      </w:tr>
      <w:tr w:rsidR="00EE443A" w:rsidRPr="004E10C6" w14:paraId="1BDEF50E" w14:textId="77777777" w:rsidTr="00D5590F">
        <w:trPr>
          <w:trHeight w:val="247"/>
        </w:trPr>
        <w:tc>
          <w:tcPr>
            <w:tcW w:w="3734" w:type="dxa"/>
            <w:shd w:val="clear" w:color="auto" w:fill="ED7D31"/>
          </w:tcPr>
          <w:p w14:paraId="591B337F" w14:textId="77777777" w:rsidR="00EE443A" w:rsidRPr="004E10C6" w:rsidRDefault="00EE443A" w:rsidP="00D5590F">
            <w:pPr>
              <w:jc w:val="both"/>
              <w:rPr>
                <w:rFonts w:ascii="Tahoma" w:eastAsia="Tahoma" w:hAnsi="Tahoma" w:cs="Tahoma"/>
              </w:rPr>
            </w:pPr>
            <w:r w:rsidRPr="004E10C6">
              <w:rPr>
                <w:rFonts w:ascii="Tahoma" w:eastAsia="Tahoma" w:hAnsi="Tahoma" w:cs="Tahoma"/>
              </w:rPr>
              <w:t>Пословни центри</w:t>
            </w:r>
          </w:p>
        </w:tc>
        <w:tc>
          <w:tcPr>
            <w:tcW w:w="2921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93690E" w14:textId="77777777" w:rsidR="00EE443A" w:rsidRPr="004E10C6" w:rsidRDefault="00EE443A" w:rsidP="00D5590F">
            <w:pPr>
              <w:jc w:val="right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>0,52</w:t>
            </w:r>
          </w:p>
        </w:tc>
        <w:tc>
          <w:tcPr>
            <w:tcW w:w="2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31F05D" w14:textId="77777777" w:rsidR="00EE443A" w:rsidRPr="004E10C6" w:rsidRDefault="00EE443A" w:rsidP="00D5590F">
            <w:pPr>
              <w:jc w:val="right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>0,89</w:t>
            </w:r>
          </w:p>
        </w:tc>
      </w:tr>
      <w:tr w:rsidR="00EE443A" w:rsidRPr="004E10C6" w14:paraId="077A28E5" w14:textId="77777777" w:rsidTr="00D5590F">
        <w:trPr>
          <w:trHeight w:val="247"/>
        </w:trPr>
        <w:tc>
          <w:tcPr>
            <w:tcW w:w="3734" w:type="dxa"/>
            <w:shd w:val="clear" w:color="auto" w:fill="ED7D31"/>
          </w:tcPr>
          <w:p w14:paraId="536BE8AF" w14:textId="77777777" w:rsidR="00EE443A" w:rsidRPr="004E10C6" w:rsidRDefault="00EE443A" w:rsidP="00D5590F">
            <w:pPr>
              <w:jc w:val="both"/>
              <w:rPr>
                <w:rFonts w:ascii="Tahoma" w:eastAsia="Tahoma" w:hAnsi="Tahoma" w:cs="Tahoma"/>
              </w:rPr>
            </w:pPr>
            <w:r w:rsidRPr="004E10C6">
              <w:rPr>
                <w:rFonts w:ascii="Tahoma" w:eastAsia="Tahoma" w:hAnsi="Tahoma" w:cs="Tahoma"/>
              </w:rPr>
              <w:t>Зона туризма</w:t>
            </w:r>
          </w:p>
        </w:tc>
        <w:tc>
          <w:tcPr>
            <w:tcW w:w="2921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CA702A" w14:textId="77777777" w:rsidR="00EE443A" w:rsidRPr="004E10C6" w:rsidRDefault="00EE443A" w:rsidP="00D5590F">
            <w:pPr>
              <w:jc w:val="right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>0,21</w:t>
            </w:r>
          </w:p>
        </w:tc>
        <w:tc>
          <w:tcPr>
            <w:tcW w:w="2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3DFF5C" w14:textId="77777777" w:rsidR="00EE443A" w:rsidRPr="004E10C6" w:rsidRDefault="00EE443A" w:rsidP="00D5590F">
            <w:pPr>
              <w:jc w:val="right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>0,52</w:t>
            </w:r>
          </w:p>
        </w:tc>
      </w:tr>
      <w:tr w:rsidR="00EE443A" w:rsidRPr="004E10C6" w14:paraId="7905B79E" w14:textId="77777777" w:rsidTr="00D5590F">
        <w:trPr>
          <w:trHeight w:val="247"/>
        </w:trPr>
        <w:tc>
          <w:tcPr>
            <w:tcW w:w="3734" w:type="dxa"/>
            <w:shd w:val="clear" w:color="auto" w:fill="ED7D31"/>
          </w:tcPr>
          <w:p w14:paraId="747F7CB4" w14:textId="77777777" w:rsidR="00EE443A" w:rsidRPr="004E10C6" w:rsidRDefault="00EE443A" w:rsidP="00D5590F">
            <w:pPr>
              <w:jc w:val="both"/>
              <w:rPr>
                <w:rFonts w:ascii="Tahoma" w:eastAsia="Tahoma" w:hAnsi="Tahoma" w:cs="Tahoma"/>
              </w:rPr>
            </w:pPr>
            <w:r w:rsidRPr="004E10C6">
              <w:rPr>
                <w:rFonts w:ascii="Tahoma" w:eastAsia="Tahoma" w:hAnsi="Tahoma" w:cs="Tahoma"/>
              </w:rPr>
              <w:t>СПЦ</w:t>
            </w:r>
          </w:p>
        </w:tc>
        <w:tc>
          <w:tcPr>
            <w:tcW w:w="2921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E00957" w14:textId="77777777" w:rsidR="00EE443A" w:rsidRPr="004E10C6" w:rsidRDefault="00EE443A" w:rsidP="00D5590F">
            <w:pPr>
              <w:jc w:val="right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>0,86</w:t>
            </w:r>
          </w:p>
        </w:tc>
        <w:tc>
          <w:tcPr>
            <w:tcW w:w="2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D32381" w14:textId="77777777" w:rsidR="00EE443A" w:rsidRPr="004E10C6" w:rsidRDefault="00EE443A" w:rsidP="00D5590F">
            <w:pPr>
              <w:jc w:val="right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>0,86</w:t>
            </w:r>
          </w:p>
        </w:tc>
      </w:tr>
      <w:tr w:rsidR="00EE443A" w:rsidRPr="004E10C6" w14:paraId="101EBB07" w14:textId="77777777" w:rsidTr="00D5590F">
        <w:trPr>
          <w:trHeight w:val="247"/>
        </w:trPr>
        <w:tc>
          <w:tcPr>
            <w:tcW w:w="3734" w:type="dxa"/>
            <w:shd w:val="clear" w:color="auto" w:fill="ED7D31"/>
          </w:tcPr>
          <w:p w14:paraId="6B622B99" w14:textId="77777777" w:rsidR="00EE443A" w:rsidRPr="004E10C6" w:rsidRDefault="00EE443A" w:rsidP="00D5590F">
            <w:pPr>
              <w:jc w:val="both"/>
              <w:rPr>
                <w:rFonts w:ascii="Tahoma" w:eastAsia="Tahoma" w:hAnsi="Tahoma" w:cs="Tahoma"/>
              </w:rPr>
            </w:pPr>
            <w:r w:rsidRPr="004E10C6">
              <w:rPr>
                <w:rFonts w:ascii="Tahoma" w:eastAsia="Tahoma" w:hAnsi="Tahoma" w:cs="Tahoma"/>
              </w:rPr>
              <w:t>Спортко – рекреативни комплекси</w:t>
            </w:r>
          </w:p>
        </w:tc>
        <w:tc>
          <w:tcPr>
            <w:tcW w:w="2921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2F7F73" w14:textId="77777777" w:rsidR="00EE443A" w:rsidRPr="004E10C6" w:rsidRDefault="00EE443A" w:rsidP="00D5590F">
            <w:pPr>
              <w:jc w:val="right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>0,82</w:t>
            </w:r>
          </w:p>
        </w:tc>
        <w:tc>
          <w:tcPr>
            <w:tcW w:w="2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3923CA" w14:textId="77777777" w:rsidR="00EE443A" w:rsidRPr="004E10C6" w:rsidRDefault="00EE443A" w:rsidP="00D5590F">
            <w:pPr>
              <w:jc w:val="right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>0,28</w:t>
            </w:r>
          </w:p>
        </w:tc>
      </w:tr>
      <w:tr w:rsidR="00EE443A" w:rsidRPr="004E10C6" w14:paraId="0740BF4B" w14:textId="77777777" w:rsidTr="00D5590F">
        <w:trPr>
          <w:trHeight w:val="247"/>
        </w:trPr>
        <w:tc>
          <w:tcPr>
            <w:tcW w:w="3734" w:type="dxa"/>
            <w:shd w:val="clear" w:color="auto" w:fill="ED7D31"/>
          </w:tcPr>
          <w:p w14:paraId="05F9A954" w14:textId="77777777" w:rsidR="00EE443A" w:rsidRPr="004E10C6" w:rsidRDefault="00EE443A" w:rsidP="00D5590F">
            <w:pPr>
              <w:jc w:val="both"/>
              <w:rPr>
                <w:rFonts w:ascii="Tahoma" w:eastAsia="Tahoma" w:hAnsi="Tahoma" w:cs="Tahoma"/>
              </w:rPr>
            </w:pPr>
            <w:r w:rsidRPr="004E10C6">
              <w:rPr>
                <w:rFonts w:ascii="Tahoma" w:eastAsia="Tahoma" w:hAnsi="Tahoma" w:cs="Tahoma"/>
              </w:rPr>
              <w:t>Неизграђено земљиште</w:t>
            </w:r>
          </w:p>
        </w:tc>
        <w:tc>
          <w:tcPr>
            <w:tcW w:w="2921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E1AE51" w14:textId="77777777" w:rsidR="00EE443A" w:rsidRPr="004E10C6" w:rsidRDefault="00EE443A" w:rsidP="00D5590F">
            <w:pPr>
              <w:jc w:val="right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>0,33</w:t>
            </w:r>
          </w:p>
        </w:tc>
        <w:tc>
          <w:tcPr>
            <w:tcW w:w="2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E9391C" w14:textId="77777777" w:rsidR="00EE443A" w:rsidRPr="004E10C6" w:rsidRDefault="00EE443A" w:rsidP="00D5590F">
            <w:pPr>
              <w:jc w:val="right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>/</w:t>
            </w:r>
          </w:p>
        </w:tc>
      </w:tr>
      <w:tr w:rsidR="00EE443A" w:rsidRPr="004E10C6" w14:paraId="6B46BDBC" w14:textId="77777777" w:rsidTr="00D5590F">
        <w:trPr>
          <w:trHeight w:val="247"/>
        </w:trPr>
        <w:tc>
          <w:tcPr>
            <w:tcW w:w="3734" w:type="dxa"/>
            <w:shd w:val="clear" w:color="auto" w:fill="ED7D31"/>
          </w:tcPr>
          <w:p w14:paraId="59F744BC" w14:textId="77777777" w:rsidR="00EE443A" w:rsidRPr="004E10C6" w:rsidRDefault="00EE443A" w:rsidP="00D5590F">
            <w:pPr>
              <w:jc w:val="both"/>
              <w:rPr>
                <w:rFonts w:ascii="Tahoma" w:eastAsia="Tahoma" w:hAnsi="Tahoma" w:cs="Tahoma"/>
                <w:b/>
                <w:bCs/>
              </w:rPr>
            </w:pPr>
            <w:r w:rsidRPr="004E10C6">
              <w:rPr>
                <w:rFonts w:ascii="Tahoma" w:eastAsia="Tahoma" w:hAnsi="Tahoma" w:cs="Tahoma"/>
                <w:b/>
                <w:bCs/>
              </w:rPr>
              <w:t>Остало земљиште</w:t>
            </w:r>
          </w:p>
        </w:tc>
        <w:tc>
          <w:tcPr>
            <w:tcW w:w="2921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14CBBE" w14:textId="77777777" w:rsidR="00EE443A" w:rsidRPr="004E10C6" w:rsidRDefault="00EE443A" w:rsidP="00D5590F">
            <w:pPr>
              <w:jc w:val="right"/>
              <w:rPr>
                <w:rFonts w:ascii="Tahoma" w:eastAsia="Tahoma" w:hAnsi="Tahoma" w:cs="Tahoma"/>
                <w:b/>
                <w:bCs/>
                <w:color w:val="000000"/>
              </w:rPr>
            </w:pPr>
            <w:r w:rsidRPr="004E10C6">
              <w:rPr>
                <w:rFonts w:ascii="Tahoma" w:eastAsia="Tahoma" w:hAnsi="Tahoma" w:cs="Tahoma"/>
                <w:b/>
                <w:bCs/>
                <w:color w:val="000000"/>
              </w:rPr>
              <w:t>69,16</w:t>
            </w:r>
          </w:p>
        </w:tc>
        <w:tc>
          <w:tcPr>
            <w:tcW w:w="2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D923FE" w14:textId="77777777" w:rsidR="00EE443A" w:rsidRPr="004E10C6" w:rsidRDefault="00EE443A" w:rsidP="00D5590F">
            <w:pPr>
              <w:jc w:val="right"/>
              <w:rPr>
                <w:rFonts w:ascii="Tahoma" w:eastAsia="Tahoma" w:hAnsi="Tahoma" w:cs="Tahoma"/>
                <w:b/>
                <w:bCs/>
                <w:color w:val="000000"/>
              </w:rPr>
            </w:pPr>
            <w:r w:rsidRPr="004E10C6">
              <w:rPr>
                <w:rFonts w:ascii="Tahoma" w:eastAsia="Tahoma" w:hAnsi="Tahoma" w:cs="Tahoma"/>
                <w:b/>
                <w:bCs/>
                <w:color w:val="000000"/>
              </w:rPr>
              <w:t>47,96</w:t>
            </w:r>
          </w:p>
        </w:tc>
      </w:tr>
      <w:tr w:rsidR="00EE443A" w:rsidRPr="004E10C6" w14:paraId="5F849B6C" w14:textId="77777777" w:rsidTr="00D5590F">
        <w:trPr>
          <w:trHeight w:val="247"/>
        </w:trPr>
        <w:tc>
          <w:tcPr>
            <w:tcW w:w="3734" w:type="dxa"/>
            <w:shd w:val="clear" w:color="auto" w:fill="ED7D31"/>
          </w:tcPr>
          <w:p w14:paraId="13E9B5E2" w14:textId="77777777" w:rsidR="00EE443A" w:rsidRPr="004E10C6" w:rsidRDefault="00EE443A" w:rsidP="00D5590F">
            <w:pPr>
              <w:jc w:val="both"/>
              <w:rPr>
                <w:rFonts w:ascii="Tahoma" w:eastAsia="Tahoma" w:hAnsi="Tahoma" w:cs="Tahoma"/>
              </w:rPr>
            </w:pPr>
            <w:r w:rsidRPr="004E10C6">
              <w:rPr>
                <w:rFonts w:ascii="Tahoma" w:eastAsia="Tahoma" w:hAnsi="Tahoma" w:cs="Tahoma"/>
              </w:rPr>
              <w:t>Пољопривредне површине</w:t>
            </w:r>
          </w:p>
        </w:tc>
        <w:tc>
          <w:tcPr>
            <w:tcW w:w="2921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F357D3" w14:textId="77777777" w:rsidR="00EE443A" w:rsidRPr="004E10C6" w:rsidRDefault="00EE443A" w:rsidP="00D5590F">
            <w:pPr>
              <w:jc w:val="right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>50,31</w:t>
            </w:r>
          </w:p>
        </w:tc>
        <w:tc>
          <w:tcPr>
            <w:tcW w:w="2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7D0063" w14:textId="77777777" w:rsidR="00EE443A" w:rsidRPr="004E10C6" w:rsidRDefault="00EE443A" w:rsidP="00D5590F">
            <w:pPr>
              <w:jc w:val="right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>44,30</w:t>
            </w:r>
          </w:p>
        </w:tc>
      </w:tr>
      <w:tr w:rsidR="00EE443A" w:rsidRPr="004E10C6" w14:paraId="2441C362" w14:textId="77777777" w:rsidTr="00D5590F">
        <w:trPr>
          <w:trHeight w:val="247"/>
        </w:trPr>
        <w:tc>
          <w:tcPr>
            <w:tcW w:w="3734" w:type="dxa"/>
            <w:shd w:val="clear" w:color="auto" w:fill="ED7D31"/>
          </w:tcPr>
          <w:p w14:paraId="7D4B66AE" w14:textId="77777777" w:rsidR="00EE443A" w:rsidRPr="004E10C6" w:rsidRDefault="00EE443A" w:rsidP="00D5590F">
            <w:pPr>
              <w:jc w:val="both"/>
              <w:rPr>
                <w:rFonts w:ascii="Tahoma" w:eastAsia="Tahoma" w:hAnsi="Tahoma" w:cs="Tahoma"/>
              </w:rPr>
            </w:pPr>
            <w:r w:rsidRPr="004E10C6">
              <w:rPr>
                <w:rFonts w:ascii="Tahoma" w:eastAsia="Tahoma" w:hAnsi="Tahoma" w:cs="Tahoma"/>
              </w:rPr>
              <w:t>Шуме</w:t>
            </w:r>
          </w:p>
        </w:tc>
        <w:tc>
          <w:tcPr>
            <w:tcW w:w="2921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AF295B" w14:textId="77777777" w:rsidR="00EE443A" w:rsidRPr="004E10C6" w:rsidRDefault="00EE443A" w:rsidP="00D5590F">
            <w:pPr>
              <w:jc w:val="right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>15,19</w:t>
            </w:r>
          </w:p>
        </w:tc>
        <w:tc>
          <w:tcPr>
            <w:tcW w:w="2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D2638B" w14:textId="77777777" w:rsidR="00EE443A" w:rsidRPr="004E10C6" w:rsidRDefault="00EE443A" w:rsidP="00D5590F">
            <w:pPr>
              <w:jc w:val="right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>/</w:t>
            </w:r>
          </w:p>
        </w:tc>
      </w:tr>
      <w:tr w:rsidR="00EE443A" w:rsidRPr="004E10C6" w14:paraId="6B233EE0" w14:textId="77777777" w:rsidTr="00D5590F">
        <w:trPr>
          <w:trHeight w:val="247"/>
        </w:trPr>
        <w:tc>
          <w:tcPr>
            <w:tcW w:w="3734" w:type="dxa"/>
            <w:shd w:val="clear" w:color="auto" w:fill="ED7D31"/>
          </w:tcPr>
          <w:p w14:paraId="09F1520F" w14:textId="77777777" w:rsidR="00EE443A" w:rsidRPr="004E10C6" w:rsidRDefault="00EE443A" w:rsidP="00D5590F">
            <w:pPr>
              <w:jc w:val="both"/>
              <w:rPr>
                <w:rFonts w:ascii="Tahoma" w:eastAsia="Tahoma" w:hAnsi="Tahoma" w:cs="Tahoma"/>
              </w:rPr>
            </w:pPr>
            <w:r w:rsidRPr="004E10C6">
              <w:rPr>
                <w:rFonts w:ascii="Tahoma" w:eastAsia="Tahoma" w:hAnsi="Tahoma" w:cs="Tahoma"/>
              </w:rPr>
              <w:t>Водене површине</w:t>
            </w:r>
          </w:p>
        </w:tc>
        <w:tc>
          <w:tcPr>
            <w:tcW w:w="2921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E5B98F" w14:textId="77777777" w:rsidR="00EE443A" w:rsidRPr="004E10C6" w:rsidRDefault="00EE443A" w:rsidP="00D5590F">
            <w:pPr>
              <w:jc w:val="right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>3,66</w:t>
            </w:r>
          </w:p>
        </w:tc>
        <w:tc>
          <w:tcPr>
            <w:tcW w:w="2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0C4797" w14:textId="77777777" w:rsidR="00EE443A" w:rsidRPr="004E10C6" w:rsidRDefault="00EE443A" w:rsidP="00D5590F">
            <w:pPr>
              <w:jc w:val="right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>3,66</w:t>
            </w:r>
          </w:p>
        </w:tc>
      </w:tr>
      <w:tr w:rsidR="00EE443A" w:rsidRPr="004E10C6" w14:paraId="1B84AE55" w14:textId="77777777" w:rsidTr="00D5590F">
        <w:trPr>
          <w:trHeight w:val="58"/>
        </w:trPr>
        <w:tc>
          <w:tcPr>
            <w:tcW w:w="3734" w:type="dxa"/>
            <w:shd w:val="clear" w:color="auto" w:fill="ED7D31"/>
          </w:tcPr>
          <w:p w14:paraId="422FFB1B" w14:textId="77777777" w:rsidR="00EE443A" w:rsidRPr="004E10C6" w:rsidRDefault="00EE443A" w:rsidP="00D5590F">
            <w:pPr>
              <w:jc w:val="both"/>
              <w:rPr>
                <w:rFonts w:ascii="Tahoma" w:eastAsia="Tahoma" w:hAnsi="Tahoma" w:cs="Tahoma"/>
                <w:b/>
                <w:bCs/>
              </w:rPr>
            </w:pPr>
            <w:r w:rsidRPr="004E10C6">
              <w:rPr>
                <w:rFonts w:ascii="Tahoma" w:eastAsia="Tahoma" w:hAnsi="Tahoma" w:cs="Tahoma"/>
                <w:b/>
                <w:bCs/>
              </w:rPr>
              <w:t>Укупно</w:t>
            </w:r>
          </w:p>
        </w:tc>
        <w:tc>
          <w:tcPr>
            <w:tcW w:w="2921" w:type="dxa"/>
          </w:tcPr>
          <w:p w14:paraId="45C10BA8" w14:textId="77777777" w:rsidR="00EE443A" w:rsidRPr="004E10C6" w:rsidRDefault="00EE443A" w:rsidP="00D5590F">
            <w:pPr>
              <w:jc w:val="right"/>
              <w:rPr>
                <w:rFonts w:ascii="Tahoma" w:eastAsia="Tahoma" w:hAnsi="Tahoma" w:cs="Tahoma"/>
                <w:b/>
                <w:bCs/>
              </w:rPr>
            </w:pPr>
            <w:r w:rsidRPr="004E10C6">
              <w:rPr>
                <w:rFonts w:ascii="Tahoma" w:eastAsia="Tahoma" w:hAnsi="Tahoma" w:cs="Tahoma"/>
                <w:b/>
                <w:bCs/>
              </w:rPr>
              <w:t>100</w:t>
            </w:r>
          </w:p>
        </w:tc>
        <w:tc>
          <w:tcPr>
            <w:tcW w:w="2700" w:type="dxa"/>
          </w:tcPr>
          <w:p w14:paraId="19E90580" w14:textId="77777777" w:rsidR="00EE443A" w:rsidRPr="004E10C6" w:rsidRDefault="00EE443A" w:rsidP="00D5590F">
            <w:pPr>
              <w:jc w:val="right"/>
              <w:rPr>
                <w:rFonts w:ascii="Tahoma" w:eastAsia="Tahoma" w:hAnsi="Tahoma" w:cs="Tahoma"/>
                <w:b/>
                <w:bCs/>
              </w:rPr>
            </w:pPr>
            <w:r w:rsidRPr="004E10C6">
              <w:rPr>
                <w:rFonts w:ascii="Tahoma" w:eastAsia="Tahoma" w:hAnsi="Tahoma" w:cs="Tahoma"/>
                <w:b/>
                <w:bCs/>
              </w:rPr>
              <w:t>100</w:t>
            </w:r>
          </w:p>
        </w:tc>
      </w:tr>
      <w:bookmarkEnd w:id="0"/>
    </w:tbl>
    <w:p w14:paraId="60E0D57E" w14:textId="21FBD7C7" w:rsidR="002B595B" w:rsidRPr="004E10C6" w:rsidRDefault="002B595B" w:rsidP="0016040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  <w:highlight w:val="darkGray"/>
        </w:rPr>
      </w:pPr>
    </w:p>
    <w:p w14:paraId="5591A351" w14:textId="4F3332D7" w:rsidR="00777FED" w:rsidRPr="004E10C6" w:rsidRDefault="00777FED" w:rsidP="0016040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  <w:highlight w:val="darkGray"/>
        </w:rPr>
      </w:pPr>
    </w:p>
    <w:p w14:paraId="75BB1F75" w14:textId="77777777" w:rsidR="00EE443A" w:rsidRDefault="00EE443A" w:rsidP="0016040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color w:val="4472C4"/>
        </w:rPr>
      </w:pPr>
    </w:p>
    <w:p w14:paraId="331E3D6F" w14:textId="77777777" w:rsidR="00EE443A" w:rsidRDefault="00EE443A" w:rsidP="0016040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color w:val="4472C4"/>
        </w:rPr>
      </w:pPr>
    </w:p>
    <w:p w14:paraId="1886CC7E" w14:textId="26B2C437" w:rsidR="009049A1" w:rsidRPr="004E10C6" w:rsidRDefault="00000000" w:rsidP="0016040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color w:val="4472C4"/>
        </w:rPr>
      </w:pPr>
      <w:r w:rsidRPr="004E10C6">
        <w:rPr>
          <w:rFonts w:ascii="Tahoma" w:eastAsia="Tahoma" w:hAnsi="Tahoma" w:cs="Tahoma"/>
          <w:b/>
          <w:color w:val="4472C4"/>
        </w:rPr>
        <w:t>ИНДИКАТОР 1. - УДЕО ПОВРШИНА ПОД ШУМАМА</w:t>
      </w:r>
    </w:p>
    <w:tbl>
      <w:tblPr>
        <w:tblStyle w:val="a2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80"/>
        <w:gridCol w:w="5580"/>
      </w:tblGrid>
      <w:tr w:rsidR="009049A1" w:rsidRPr="004E10C6" w14:paraId="34EC86FF" w14:textId="77777777">
        <w:trPr>
          <w:trHeight w:val="1728"/>
        </w:trPr>
        <w:tc>
          <w:tcPr>
            <w:tcW w:w="3780" w:type="dxa"/>
            <w:shd w:val="clear" w:color="auto" w:fill="4472C4"/>
          </w:tcPr>
          <w:p w14:paraId="065FCACE" w14:textId="77777777" w:rsidR="009049A1" w:rsidRPr="004E10C6" w:rsidRDefault="00000000" w:rsidP="001604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noProof/>
                <w:color w:val="000000"/>
              </w:rPr>
              <w:drawing>
                <wp:inline distT="0" distB="0" distL="0" distR="0" wp14:anchorId="387D1BAE" wp14:editId="329BC365">
                  <wp:extent cx="1305262" cy="1280160"/>
                  <wp:effectExtent l="0" t="0" r="0" b="0"/>
                  <wp:docPr id="4" name="image6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5262" cy="128016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0" w:type="dxa"/>
            <w:shd w:val="clear" w:color="auto" w:fill="4472C4"/>
          </w:tcPr>
          <w:p w14:paraId="23F3E9D3" w14:textId="615A571C" w:rsidR="009049A1" w:rsidRPr="004E10C6" w:rsidRDefault="00000000" w:rsidP="001604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>Циљ 15. Заштитити, обнављати и промовисати одрживо коришћење копнених екосистема, одрживо управљати шумама, борити се против дезертификације, зауставити и преокренути процес де</w:t>
            </w:r>
            <w:r w:rsidR="006A0271" w:rsidRPr="004E10C6">
              <w:rPr>
                <w:rFonts w:ascii="Tahoma" w:eastAsia="Tahoma" w:hAnsi="Tahoma" w:cs="Tahoma"/>
                <w:color w:val="000000"/>
              </w:rPr>
              <w:t>општине</w:t>
            </w:r>
            <w:r w:rsidRPr="004E10C6">
              <w:rPr>
                <w:rFonts w:ascii="Tahoma" w:eastAsia="Tahoma" w:hAnsi="Tahoma" w:cs="Tahoma"/>
                <w:color w:val="000000"/>
              </w:rPr>
              <w:t>ције земљишта и зауставити губитак биодиверзитета</w:t>
            </w:r>
          </w:p>
          <w:p w14:paraId="5F5E04D7" w14:textId="77777777" w:rsidR="009049A1" w:rsidRPr="004E10C6" w:rsidRDefault="00000000" w:rsidP="001604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>15.1 До 2020. осигурати очување, обнову и одрживо коришћење копнених и унутрашњих слатководних екосистема и њиховог окружења, посебно шума, мочварног земљишта, планина и исушеног земљишта, у складу са обавезама према међународним споразумима</w:t>
            </w:r>
          </w:p>
        </w:tc>
      </w:tr>
      <w:tr w:rsidR="009049A1" w:rsidRPr="004E10C6" w14:paraId="14134C3E" w14:textId="77777777">
        <w:tc>
          <w:tcPr>
            <w:tcW w:w="3780" w:type="dxa"/>
            <w:shd w:val="clear" w:color="auto" w:fill="ED7D31"/>
          </w:tcPr>
          <w:p w14:paraId="7103A4C6" w14:textId="77777777" w:rsidR="009049A1" w:rsidRPr="004E10C6" w:rsidRDefault="00000000" w:rsidP="001604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b/>
                <w:color w:val="1F3864"/>
              </w:rPr>
              <w:t>Показатељ ЦОР</w:t>
            </w:r>
          </w:p>
        </w:tc>
        <w:tc>
          <w:tcPr>
            <w:tcW w:w="5580" w:type="dxa"/>
          </w:tcPr>
          <w:p w14:paraId="33D52C5A" w14:textId="77777777" w:rsidR="009049A1" w:rsidRPr="004E10C6" w:rsidRDefault="00000000" w:rsidP="001604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b/>
                <w:color w:val="000000"/>
              </w:rPr>
            </w:pPr>
            <w:r w:rsidRPr="004E10C6">
              <w:rPr>
                <w:rFonts w:ascii="Tahoma" w:eastAsia="Tahoma" w:hAnsi="Tahoma" w:cs="Tahoma"/>
                <w:b/>
                <w:color w:val="000000"/>
              </w:rPr>
              <w:t>Предлог локализованог показатеља</w:t>
            </w:r>
          </w:p>
        </w:tc>
      </w:tr>
      <w:tr w:rsidR="009049A1" w:rsidRPr="004E10C6" w14:paraId="30E98F3F" w14:textId="77777777">
        <w:tc>
          <w:tcPr>
            <w:tcW w:w="3780" w:type="dxa"/>
            <w:shd w:val="clear" w:color="auto" w:fill="ED7D31"/>
          </w:tcPr>
          <w:p w14:paraId="4360AE4E" w14:textId="77777777" w:rsidR="009049A1" w:rsidRPr="004E10C6" w:rsidRDefault="00000000" w:rsidP="001604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>15.1.1 Површина под шумама као удео у укупној копненој површини</w:t>
            </w:r>
          </w:p>
        </w:tc>
        <w:tc>
          <w:tcPr>
            <w:tcW w:w="5580" w:type="dxa"/>
          </w:tcPr>
          <w:p w14:paraId="6F0BC09F" w14:textId="02FF11F7" w:rsidR="009049A1" w:rsidRPr="004E10C6" w:rsidRDefault="00000000" w:rsidP="001604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 xml:space="preserve">Удео површина под у шумама, изражено у процентима, у укупној површини </w:t>
            </w:r>
            <w:r w:rsidR="006A0271" w:rsidRPr="004E10C6">
              <w:rPr>
                <w:rFonts w:ascii="Tahoma" w:eastAsia="Tahoma" w:hAnsi="Tahoma" w:cs="Tahoma"/>
                <w:color w:val="000000"/>
              </w:rPr>
              <w:t>Општине</w:t>
            </w:r>
            <w:r w:rsidRPr="004E10C6">
              <w:rPr>
                <w:rFonts w:ascii="Tahoma" w:eastAsia="Tahoma" w:hAnsi="Tahoma" w:cs="Tahoma"/>
                <w:color w:val="000000"/>
              </w:rPr>
              <w:t xml:space="preserve"> </w:t>
            </w:r>
            <w:r w:rsidR="006A0271" w:rsidRPr="004E10C6">
              <w:rPr>
                <w:rFonts w:ascii="Tahoma" w:eastAsia="Tahoma" w:hAnsi="Tahoma" w:cs="Tahoma"/>
                <w:color w:val="000000"/>
              </w:rPr>
              <w:t>Крупањ</w:t>
            </w:r>
            <w:r w:rsidRPr="004E10C6">
              <w:rPr>
                <w:rFonts w:ascii="Tahoma" w:eastAsia="Tahoma" w:hAnsi="Tahoma" w:cs="Tahoma"/>
                <w:color w:val="000000"/>
              </w:rPr>
              <w:t xml:space="preserve"> </w:t>
            </w:r>
          </w:p>
        </w:tc>
      </w:tr>
    </w:tbl>
    <w:p w14:paraId="7F235AA6" w14:textId="77777777" w:rsidR="009049A1" w:rsidRPr="004E10C6" w:rsidRDefault="009049A1" w:rsidP="0016040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</w:p>
    <w:p w14:paraId="2846BB32" w14:textId="350E8337" w:rsidR="003C7805" w:rsidRPr="004E10C6" w:rsidRDefault="003C7805" w:rsidP="0016040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single" w:sz="4" w:space="1" w:color="000000"/>
        </w:pBdr>
        <w:jc w:val="both"/>
        <w:rPr>
          <w:rFonts w:ascii="Tahoma" w:eastAsia="Tahoma" w:hAnsi="Tahoma" w:cs="Tahoma"/>
          <w:b/>
          <w:color w:val="000000"/>
        </w:rPr>
      </w:pPr>
      <w:r w:rsidRPr="004E10C6">
        <w:rPr>
          <w:rFonts w:ascii="Tahoma" w:eastAsia="Tahoma" w:hAnsi="Tahoma" w:cs="Tahoma"/>
          <w:b/>
          <w:color w:val="000000"/>
        </w:rPr>
        <w:t xml:space="preserve">На подручју </w:t>
      </w:r>
      <w:r w:rsidR="006A0271" w:rsidRPr="004E10C6">
        <w:rPr>
          <w:rFonts w:ascii="Tahoma" w:eastAsia="Tahoma" w:hAnsi="Tahoma" w:cs="Tahoma"/>
          <w:b/>
          <w:color w:val="000000"/>
        </w:rPr>
        <w:t>општине</w:t>
      </w:r>
      <w:r w:rsidRPr="004E10C6">
        <w:rPr>
          <w:rFonts w:ascii="Tahoma" w:eastAsia="Tahoma" w:hAnsi="Tahoma" w:cs="Tahoma"/>
          <w:b/>
          <w:color w:val="000000"/>
        </w:rPr>
        <w:t xml:space="preserve"> </w:t>
      </w:r>
      <w:r w:rsidR="006A0271" w:rsidRPr="004E10C6">
        <w:rPr>
          <w:rFonts w:ascii="Tahoma" w:eastAsia="Tahoma" w:hAnsi="Tahoma" w:cs="Tahoma"/>
          <w:b/>
          <w:color w:val="000000"/>
        </w:rPr>
        <w:t>Крупањ</w:t>
      </w:r>
      <w:r w:rsidR="00980273" w:rsidRPr="004E10C6">
        <w:rPr>
          <w:rFonts w:ascii="Tahoma" w:eastAsia="Tahoma" w:hAnsi="Tahoma" w:cs="Tahoma"/>
          <w:b/>
          <w:color w:val="000000"/>
        </w:rPr>
        <w:t xml:space="preserve"> </w:t>
      </w:r>
      <w:r w:rsidRPr="004E10C6">
        <w:rPr>
          <w:rFonts w:ascii="Tahoma" w:eastAsia="Tahoma" w:hAnsi="Tahoma" w:cs="Tahoma"/>
          <w:b/>
          <w:color w:val="000000"/>
        </w:rPr>
        <w:t>шумски ресурси заузимају</w:t>
      </w:r>
      <w:r w:rsidR="00980273" w:rsidRPr="004E10C6">
        <w:rPr>
          <w:rFonts w:ascii="Tahoma" w:eastAsia="Tahoma" w:hAnsi="Tahoma" w:cs="Tahoma"/>
          <w:b/>
          <w:color w:val="000000"/>
        </w:rPr>
        <w:t xml:space="preserve"> </w:t>
      </w:r>
      <w:r w:rsidR="00905CE4" w:rsidRPr="004E10C6">
        <w:rPr>
          <w:rFonts w:ascii="Tahoma" w:eastAsia="Tahoma" w:hAnsi="Tahoma" w:cs="Tahoma"/>
          <w:b/>
          <w:color w:val="000000"/>
        </w:rPr>
        <w:t>3</w:t>
      </w:r>
      <w:r w:rsidR="006A0271" w:rsidRPr="004E10C6">
        <w:rPr>
          <w:rFonts w:ascii="Tahoma" w:eastAsia="Tahoma" w:hAnsi="Tahoma" w:cs="Tahoma"/>
          <w:b/>
          <w:color w:val="000000"/>
        </w:rPr>
        <w:t>7,7</w:t>
      </w:r>
      <w:r w:rsidRPr="004E10C6">
        <w:rPr>
          <w:rFonts w:ascii="Tahoma" w:eastAsia="Tahoma" w:hAnsi="Tahoma" w:cs="Tahoma"/>
          <w:b/>
          <w:color w:val="000000"/>
        </w:rPr>
        <w:t xml:space="preserve">% од укупне површине, што је више од просека за РС (27,5%). </w:t>
      </w:r>
    </w:p>
    <w:p w14:paraId="6CAE8988" w14:textId="77777777" w:rsidR="006A0271" w:rsidRPr="004E10C6" w:rsidRDefault="000F2614" w:rsidP="00FD5E8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4E10C6">
        <w:rPr>
          <w:rFonts w:ascii="Tahoma" w:eastAsia="Tahoma" w:hAnsi="Tahoma" w:cs="Tahoma"/>
          <w:color w:val="000000"/>
        </w:rPr>
        <w:t xml:space="preserve">На територији </w:t>
      </w:r>
      <w:r w:rsidR="006A0271" w:rsidRPr="004E10C6">
        <w:rPr>
          <w:rFonts w:ascii="Tahoma" w:eastAsia="Tahoma" w:hAnsi="Tahoma" w:cs="Tahoma"/>
          <w:color w:val="000000"/>
        </w:rPr>
        <w:t>општине</w:t>
      </w:r>
      <w:r w:rsidRPr="004E10C6">
        <w:rPr>
          <w:rFonts w:ascii="Tahoma" w:eastAsia="Tahoma" w:hAnsi="Tahoma" w:cs="Tahoma"/>
          <w:color w:val="000000"/>
        </w:rPr>
        <w:t xml:space="preserve"> </w:t>
      </w:r>
      <w:r w:rsidR="006A0271" w:rsidRPr="004E10C6">
        <w:rPr>
          <w:rFonts w:ascii="Tahoma" w:eastAsia="Tahoma" w:hAnsi="Tahoma" w:cs="Tahoma"/>
          <w:color w:val="000000"/>
        </w:rPr>
        <w:t>Крупањ</w:t>
      </w:r>
      <w:r w:rsidRPr="004E10C6">
        <w:rPr>
          <w:rFonts w:ascii="Tahoma" w:eastAsia="Tahoma" w:hAnsi="Tahoma" w:cs="Tahoma"/>
          <w:color w:val="000000"/>
        </w:rPr>
        <w:t xml:space="preserve">, шумама и шумским земљиштем обухваћено је </w:t>
      </w:r>
      <w:r w:rsidR="006A0271" w:rsidRPr="004E10C6">
        <w:rPr>
          <w:rFonts w:ascii="Tahoma" w:eastAsia="Tahoma" w:hAnsi="Tahoma" w:cs="Tahoma"/>
          <w:color w:val="000000"/>
        </w:rPr>
        <w:t>12.908</w:t>
      </w:r>
      <w:r w:rsidRPr="004E10C6">
        <w:rPr>
          <w:rFonts w:ascii="Tahoma" w:eastAsia="Tahoma" w:hAnsi="Tahoma" w:cs="Tahoma"/>
          <w:color w:val="000000"/>
        </w:rPr>
        <w:t xml:space="preserve"> хектара. Од укупне површине под шумама </w:t>
      </w:r>
      <w:r w:rsidRPr="004E10C6">
        <w:rPr>
          <w:rFonts w:ascii="Tahoma" w:eastAsia="Tahoma" w:hAnsi="Tahoma" w:cs="Tahoma"/>
          <w:b/>
          <w:bCs/>
          <w:color w:val="000000"/>
        </w:rPr>
        <w:t>у др</w:t>
      </w:r>
      <w:r w:rsidR="00433E8B" w:rsidRPr="004E10C6">
        <w:rPr>
          <w:rFonts w:ascii="Tahoma" w:eastAsia="Tahoma" w:hAnsi="Tahoma" w:cs="Tahoma"/>
          <w:b/>
          <w:bCs/>
          <w:color w:val="000000"/>
        </w:rPr>
        <w:t>ж</w:t>
      </w:r>
      <w:r w:rsidRPr="004E10C6">
        <w:rPr>
          <w:rFonts w:ascii="Tahoma" w:eastAsia="Tahoma" w:hAnsi="Tahoma" w:cs="Tahoma"/>
          <w:b/>
          <w:bCs/>
          <w:color w:val="000000"/>
        </w:rPr>
        <w:t xml:space="preserve">авној својини је </w:t>
      </w:r>
      <w:r w:rsidR="006A0271" w:rsidRPr="004E10C6">
        <w:rPr>
          <w:rFonts w:ascii="Tahoma" w:eastAsia="Tahoma" w:hAnsi="Tahoma" w:cs="Tahoma"/>
          <w:b/>
          <w:bCs/>
          <w:color w:val="000000"/>
        </w:rPr>
        <w:t>свега 28,9</w:t>
      </w:r>
      <w:r w:rsidRPr="004E10C6">
        <w:rPr>
          <w:rFonts w:ascii="Tahoma" w:eastAsia="Tahoma" w:hAnsi="Tahoma" w:cs="Tahoma"/>
          <w:b/>
          <w:bCs/>
          <w:color w:val="000000"/>
        </w:rPr>
        <w:t>%</w:t>
      </w:r>
      <w:r w:rsidR="006A0271" w:rsidRPr="004E10C6">
        <w:rPr>
          <w:rFonts w:ascii="Tahoma" w:eastAsia="Tahoma" w:hAnsi="Tahoma" w:cs="Tahoma"/>
          <w:b/>
          <w:bCs/>
          <w:color w:val="000000"/>
        </w:rPr>
        <w:t>,</w:t>
      </w:r>
      <w:r w:rsidRPr="004E10C6">
        <w:rPr>
          <w:rFonts w:ascii="Tahoma" w:eastAsia="Tahoma" w:hAnsi="Tahoma" w:cs="Tahoma"/>
          <w:color w:val="000000"/>
        </w:rPr>
        <w:t xml:space="preserve"> а у приватној својини </w:t>
      </w:r>
      <w:r w:rsidR="006A0271" w:rsidRPr="004E10C6">
        <w:rPr>
          <w:rFonts w:ascii="Tahoma" w:eastAsia="Tahoma" w:hAnsi="Tahoma" w:cs="Tahoma"/>
          <w:color w:val="000000"/>
        </w:rPr>
        <w:t>71,1%</w:t>
      </w:r>
      <w:r w:rsidRPr="004E10C6">
        <w:rPr>
          <w:rFonts w:ascii="Tahoma" w:eastAsia="Tahoma" w:hAnsi="Tahoma" w:cs="Tahoma"/>
          <w:color w:val="000000"/>
        </w:rPr>
        <w:t xml:space="preserve">. </w:t>
      </w:r>
      <w:r w:rsidR="006A0271" w:rsidRPr="004E10C6">
        <w:rPr>
          <w:rFonts w:ascii="Tahoma" w:eastAsia="Tahoma" w:hAnsi="Tahoma" w:cs="Tahoma"/>
          <w:color w:val="000000"/>
        </w:rPr>
        <w:t xml:space="preserve">Шуме су на територији општине Крупањ углавном мешовите (буква, храст и јела), а чисто четинарске се јављају само у највишим деловима планина. Степен шумовитости је висок (око 37,2%) и шумовитост је знатно већа у односу на Републику (27,7%), и на Мачвански округ (23,1%). </w:t>
      </w:r>
    </w:p>
    <w:p w14:paraId="6E1114C5" w14:textId="77777777" w:rsidR="006A0271" w:rsidRPr="004E10C6" w:rsidRDefault="006A0271" w:rsidP="006A027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4E10C6">
        <w:rPr>
          <w:rFonts w:ascii="Tahoma" w:eastAsia="Tahoma" w:hAnsi="Tahoma" w:cs="Tahoma"/>
          <w:color w:val="000000"/>
        </w:rPr>
        <w:t xml:space="preserve">Шумама у државној својини, које су обухваћене шумским подручјем, газдује се на основу опште основе газдовања шумама и посебних основа газдовања шумама. Шумама у приватној својини газдује се на основу опште основе и програма газдовања приватним шумама. </w:t>
      </w:r>
      <w:r w:rsidRPr="004E10C6">
        <w:rPr>
          <w:rFonts w:ascii="Tahoma" w:eastAsia="Tahoma" w:hAnsi="Tahoma" w:cs="Tahoma"/>
          <w:b/>
          <w:bCs/>
          <w:color w:val="000000"/>
        </w:rPr>
        <w:t>Шумама и шумским земљиштем у државној својини газдује ЈП „Србијашуме“.</w:t>
      </w:r>
      <w:r w:rsidRPr="004E10C6">
        <w:rPr>
          <w:rFonts w:ascii="Tahoma" w:eastAsia="Tahoma" w:hAnsi="Tahoma" w:cs="Tahoma"/>
          <w:color w:val="000000"/>
        </w:rPr>
        <w:t xml:space="preserve"> </w:t>
      </w:r>
    </w:p>
    <w:p w14:paraId="2056AD4C" w14:textId="77777777" w:rsidR="006A0271" w:rsidRPr="004E10C6" w:rsidRDefault="006A0271" w:rsidP="006A027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4E10C6">
        <w:rPr>
          <w:rFonts w:ascii="Tahoma" w:eastAsia="Tahoma" w:hAnsi="Tahoma" w:cs="Tahoma"/>
          <w:b/>
          <w:bCs/>
          <w:color w:val="000000"/>
        </w:rPr>
        <w:t>Општи циљеви газдовања шумама су да се обезбеди:</w:t>
      </w:r>
      <w:r w:rsidRPr="004E10C6">
        <w:rPr>
          <w:rFonts w:ascii="Tahoma" w:eastAsia="Tahoma" w:hAnsi="Tahoma" w:cs="Tahoma"/>
          <w:color w:val="000000"/>
        </w:rPr>
        <w:t xml:space="preserve"> трајно повећање приноса и производње, максимална производња дрвне масе, очување и повећање вредности шума, економичност и рентабилност, јачање и развијање општекорисних функција шума и повећање производње и коришћења дивљачи. Ради остваривања ових циљева утврђују се мере (биолошко- узгојне и уређајне природе), које треба да усмере развој шума у жељеном правцу, које ће обезбедити најбоље коришћење производних потенцијала станишта и </w:t>
      </w:r>
      <w:r w:rsidRPr="004E10C6">
        <w:rPr>
          <w:rFonts w:ascii="Tahoma" w:eastAsia="Tahoma" w:hAnsi="Tahoma" w:cs="Tahoma"/>
          <w:color w:val="000000"/>
        </w:rPr>
        <w:lastRenderedPageBreak/>
        <w:t>стварање квалитетних састојина високог и изданачког узгојног облика оних врста дрвећа које имају највећу економску вредност и могу постићи максимални прираст дрвне масе и дивљачи, а тиме ће се створити и потребни услови за успешну производњу крупне дивљачи.</w:t>
      </w:r>
    </w:p>
    <w:p w14:paraId="5F0C9150" w14:textId="29DDF909" w:rsidR="009049A1" w:rsidRPr="004E10C6" w:rsidRDefault="006A0271" w:rsidP="006A027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bCs/>
          <w:color w:val="000000"/>
        </w:rPr>
      </w:pPr>
      <w:r w:rsidRPr="004E10C6">
        <w:rPr>
          <w:rFonts w:ascii="Tahoma" w:eastAsia="Tahoma" w:hAnsi="Tahoma" w:cs="Tahoma"/>
          <w:b/>
          <w:bCs/>
          <w:color w:val="000000"/>
        </w:rPr>
        <w:t>Постојеће шуме треба очувати и унапредити.  Крчење шума је дозвољено само у следећим случајевима: ради промене врсте дрвећа или узгојних облика; ради изградње објеката чија је изградња дозвољена; у случајевима када то захтева општи интерес утврђен на основу закона. Санитарне сече шуме подразумевају се као нега шуме.</w:t>
      </w:r>
    </w:p>
    <w:p w14:paraId="43A79048" w14:textId="77777777" w:rsidR="006A0271" w:rsidRPr="004E10C6" w:rsidRDefault="006A0271" w:rsidP="006A027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bCs/>
        </w:rPr>
      </w:pPr>
    </w:p>
    <w:p w14:paraId="002F9BE2" w14:textId="77777777" w:rsidR="009049A1" w:rsidRPr="004E10C6" w:rsidRDefault="00000000" w:rsidP="0016040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color w:val="4472C4"/>
        </w:rPr>
      </w:pPr>
      <w:r w:rsidRPr="004E10C6">
        <w:rPr>
          <w:rFonts w:ascii="Tahoma" w:eastAsia="Tahoma" w:hAnsi="Tahoma" w:cs="Tahoma"/>
          <w:b/>
          <w:color w:val="4472C4"/>
        </w:rPr>
        <w:t xml:space="preserve">ОРГАНИЗАЦИЈА ПРОСТОРА </w:t>
      </w:r>
    </w:p>
    <w:p w14:paraId="29060155" w14:textId="389EC894" w:rsidR="006017AC" w:rsidRPr="004E10C6" w:rsidRDefault="006017AC" w:rsidP="006017A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4E10C6">
        <w:rPr>
          <w:rFonts w:ascii="Tahoma" w:eastAsia="Tahoma" w:hAnsi="Tahoma" w:cs="Tahoma"/>
          <w:color w:val="000000"/>
        </w:rPr>
        <w:t>П</w:t>
      </w:r>
      <w:r w:rsidR="007A71BC" w:rsidRPr="004E10C6">
        <w:rPr>
          <w:rFonts w:ascii="Tahoma" w:eastAsia="Tahoma" w:hAnsi="Tahoma" w:cs="Tahoma"/>
          <w:color w:val="000000"/>
        </w:rPr>
        <w:t xml:space="preserve">лан генералне регулације за насеље </w:t>
      </w:r>
      <w:r w:rsidRPr="004E10C6">
        <w:rPr>
          <w:rFonts w:ascii="Tahoma" w:eastAsia="Tahoma" w:hAnsi="Tahoma" w:cs="Tahoma"/>
          <w:color w:val="000000"/>
        </w:rPr>
        <w:t>Круп</w:t>
      </w:r>
      <w:r w:rsidR="007A71BC" w:rsidRPr="004E10C6">
        <w:rPr>
          <w:rFonts w:ascii="Tahoma" w:eastAsia="Tahoma" w:hAnsi="Tahoma" w:cs="Tahoma"/>
          <w:color w:val="000000"/>
        </w:rPr>
        <w:t>а</w:t>
      </w:r>
      <w:r w:rsidRPr="004E10C6">
        <w:rPr>
          <w:rFonts w:ascii="Tahoma" w:eastAsia="Tahoma" w:hAnsi="Tahoma" w:cs="Tahoma"/>
          <w:color w:val="000000"/>
        </w:rPr>
        <w:t>њ je кoнципирaн тaкo дa oствaри свojу улoгу у сoпствeнoм али и ширeм oкружeњу уз искоришћење прeднoсти свoгa пoлoжaja, рaзвиjaње трaдициoнaлних врeднoсти а пoштoвaње сaврeмeних принципа рaзвoja. На локалном као и ширем окружењу рaзвoj je мoгућe oствaрити нa принципимa oдрживoг рaзвoja кojи пoдрaзумeвa усaглaшeн eкoнoмски, сoциjaлни и прoстoрни рaзвoj и смaњeњe кoнфликaтa измeђу укупнoг рaстa и квaлитeтa, oднoснo културe живљeњa.</w:t>
      </w:r>
    </w:p>
    <w:p w14:paraId="1F09DB1C" w14:textId="11ACE3CD" w:rsidR="006017AC" w:rsidRPr="004E10C6" w:rsidRDefault="006017AC" w:rsidP="006017A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4E10C6">
        <w:rPr>
          <w:rFonts w:ascii="Tahoma" w:eastAsia="Tahoma" w:hAnsi="Tahoma" w:cs="Tahoma"/>
          <w:color w:val="000000"/>
        </w:rPr>
        <w:t>Aнaлизoм пoстojeћeг стaњa и вaлoризaциjoм нaсeљских функциja, кoнстaтoвaнo je дa одређене насељске функције захтевају корените промене и унапређење.</w:t>
      </w:r>
    </w:p>
    <w:p w14:paraId="535BFC3E" w14:textId="0E985E81" w:rsidR="006017AC" w:rsidRPr="004E10C6" w:rsidRDefault="006017AC" w:rsidP="006017A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4E10C6">
        <w:rPr>
          <w:rFonts w:ascii="Tahoma" w:eastAsia="Tahoma" w:hAnsi="Tahoma" w:cs="Tahoma"/>
          <w:color w:val="000000"/>
        </w:rPr>
        <w:t>Најважнији проблеми су сагледани у домену инфраструктурног опремања земљишта, заштите животне средине, бесправне градње, недостатка адекватног простора за рад одређених јавних и комуналних служби, неадекватне локације појединих активности (сточна пијаца и сл.), стационирања путничких и теретних возила, недостатак стратегије развоја туризма на националном или локалном нивоу и др.</w:t>
      </w:r>
    </w:p>
    <w:p w14:paraId="0AE8C9B1" w14:textId="77777777" w:rsidR="006017AC" w:rsidRPr="004E10C6" w:rsidRDefault="006017AC" w:rsidP="006017A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4E10C6">
        <w:rPr>
          <w:rFonts w:ascii="Tahoma" w:eastAsia="Tahoma" w:hAnsi="Tahoma" w:cs="Tahoma"/>
          <w:color w:val="000000"/>
        </w:rPr>
        <w:t>Циљеви се могу формулисати у основна два правца и то:</w:t>
      </w:r>
    </w:p>
    <w:p w14:paraId="1F8E45BF" w14:textId="77777777" w:rsidR="006017AC" w:rsidRPr="004E10C6" w:rsidRDefault="006017AC" w:rsidP="006017A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4E10C6">
        <w:rPr>
          <w:rFonts w:ascii="Tahoma" w:eastAsia="Tahoma" w:hAnsi="Tahoma" w:cs="Tahoma"/>
          <w:color w:val="000000"/>
        </w:rPr>
        <w:t>-обезбеђивање основе за плански развој подручја и</w:t>
      </w:r>
    </w:p>
    <w:p w14:paraId="30167DF0" w14:textId="77777777" w:rsidR="006017AC" w:rsidRPr="004E10C6" w:rsidRDefault="006017AC" w:rsidP="006017A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4E10C6">
        <w:rPr>
          <w:rFonts w:ascii="Tahoma" w:eastAsia="Tahoma" w:hAnsi="Tahoma" w:cs="Tahoma"/>
          <w:color w:val="000000"/>
        </w:rPr>
        <w:t>-искоришавања потенцијала које подручје нуди уз поштовање принципа одрживог развоја</w:t>
      </w:r>
    </w:p>
    <w:p w14:paraId="6BD323DB" w14:textId="07D5620B" w:rsidR="006017AC" w:rsidRPr="004E10C6" w:rsidRDefault="006017AC" w:rsidP="006017A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4E10C6">
        <w:rPr>
          <w:rFonts w:ascii="Tahoma" w:eastAsia="Tahoma" w:hAnsi="Tahoma" w:cs="Tahoma"/>
          <w:color w:val="000000"/>
        </w:rPr>
        <w:t>Циљeви сe сaстoje у фoрмирaњу насеља кao: aдминистрaтивнoг, приврeднoг, oбрaзoвнoг, здрaвствeнoг, и културнoг срeдиштa општине Крупањ, а посебно туристичког центра у ширем просторном смислу, као саставни део туристичке зоне, која представља најшири функционални обухват комплексне и интегралне туристичке понуде једног предела или краја Србије, са карактеристичним постојећим и потенцијалним туристичким активностима и садржајима, а у непосредној близини туристичке регије. Карактеристике ове зоне и регије је да је националног ранга, са водећим туристичким активностима летње рекреације, као и осталим туристичким активностима: излетничке, климатске, бањске, ловне, и др.</w:t>
      </w:r>
    </w:p>
    <w:p w14:paraId="1E1366F8" w14:textId="77777777" w:rsidR="006017AC" w:rsidRPr="004E10C6" w:rsidRDefault="006017AC" w:rsidP="006017A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4E10C6">
        <w:rPr>
          <w:rFonts w:ascii="Tahoma" w:eastAsia="Tahoma" w:hAnsi="Tahoma" w:cs="Tahoma"/>
          <w:color w:val="000000"/>
        </w:rPr>
        <w:t>Највећи потенцијал који ово подручје нуди је:</w:t>
      </w:r>
    </w:p>
    <w:p w14:paraId="7193584A" w14:textId="762CD5B4" w:rsidR="006017AC" w:rsidRPr="004E10C6" w:rsidRDefault="006017AC" w:rsidP="006017A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4E10C6">
        <w:rPr>
          <w:rFonts w:ascii="Tahoma" w:eastAsia="Tahoma" w:hAnsi="Tahoma" w:cs="Tahoma"/>
          <w:color w:val="000000"/>
        </w:rPr>
        <w:t>1. развој различитих видова савременог туризма: спортско-рекреативног, верског, руралног, еко-туризма, авантуристичког, и др.</w:t>
      </w:r>
    </w:p>
    <w:p w14:paraId="3CAEF3F6" w14:textId="77777777" w:rsidR="006017AC" w:rsidRPr="004E10C6" w:rsidRDefault="006017AC" w:rsidP="006017A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4E10C6">
        <w:rPr>
          <w:rFonts w:ascii="Tahoma" w:eastAsia="Tahoma" w:hAnsi="Tahoma" w:cs="Tahoma"/>
          <w:color w:val="000000"/>
        </w:rPr>
        <w:lastRenderedPageBreak/>
        <w:t>2. развој мањих производних погона, производног занатства и услуга.</w:t>
      </w:r>
    </w:p>
    <w:p w14:paraId="1ED1FF8F" w14:textId="38BA19C7" w:rsidR="006017AC" w:rsidRPr="004E10C6" w:rsidRDefault="006017AC" w:rsidP="006017A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4E10C6">
        <w:rPr>
          <w:rFonts w:ascii="Tahoma" w:eastAsia="Tahoma" w:hAnsi="Tahoma" w:cs="Tahoma"/>
          <w:color w:val="000000"/>
        </w:rPr>
        <w:t>У складу са тим, кроз ПГР се потенцира на развоју:</w:t>
      </w:r>
    </w:p>
    <w:p w14:paraId="177E2F7C" w14:textId="7D6A69BD" w:rsidR="006017AC" w:rsidRPr="004E10C6" w:rsidRDefault="006017AC" w:rsidP="006017A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4E10C6">
        <w:rPr>
          <w:rFonts w:ascii="Tahoma" w:eastAsia="Tahoma" w:hAnsi="Tahoma" w:cs="Tahoma"/>
          <w:color w:val="000000"/>
        </w:rPr>
        <w:t>- зона у којима је предвиђен развој туристичке делатности – изградња смештајних капацитета, уређење и изградња јавних површина и намена, као и компатибилних делатности које ће доприносити бржој туристичкој афирмацији насеља (развој спортско- рекреативних садржаја, мањих услужних објеката-продаја сувенира, кафе-барова, и сл.)</w:t>
      </w:r>
    </w:p>
    <w:p w14:paraId="13D762BE" w14:textId="572EBBA3" w:rsidR="006017AC" w:rsidRPr="004E10C6" w:rsidRDefault="006017AC" w:rsidP="006017A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4E10C6">
        <w:rPr>
          <w:rFonts w:ascii="Tahoma" w:eastAsia="Tahoma" w:hAnsi="Tahoma" w:cs="Tahoma"/>
          <w:color w:val="000000"/>
        </w:rPr>
        <w:t>- зона предвиђених за развој малих производних погона, услуга, производног занатства са условом међусобне компатибилности, уз поштовање одговарајућих мера заштите животне средине.</w:t>
      </w:r>
    </w:p>
    <w:p w14:paraId="3CF7BB5D" w14:textId="77777777" w:rsidR="005F27B6" w:rsidRPr="004E10C6" w:rsidRDefault="005F27B6" w:rsidP="0016040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color w:val="4472C4"/>
        </w:rPr>
      </w:pPr>
    </w:p>
    <w:p w14:paraId="15B7EC87" w14:textId="7F2EAEE0" w:rsidR="009049A1" w:rsidRPr="004E10C6" w:rsidRDefault="00000000" w:rsidP="0016040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color w:val="4472C4"/>
        </w:rPr>
      </w:pPr>
      <w:r w:rsidRPr="004E10C6">
        <w:rPr>
          <w:rFonts w:ascii="Tahoma" w:eastAsia="Tahoma" w:hAnsi="Tahoma" w:cs="Tahoma"/>
          <w:b/>
          <w:color w:val="4472C4"/>
        </w:rPr>
        <w:t>ИНДИКАТОР 2. - ИНДЕКС УРБАНОГ ШИРЕЊА</w:t>
      </w:r>
    </w:p>
    <w:tbl>
      <w:tblPr>
        <w:tblStyle w:val="a3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80"/>
        <w:gridCol w:w="5580"/>
      </w:tblGrid>
      <w:tr w:rsidR="009049A1" w:rsidRPr="004E10C6" w14:paraId="2BC73DDE" w14:textId="77777777">
        <w:trPr>
          <w:trHeight w:val="1709"/>
        </w:trPr>
        <w:tc>
          <w:tcPr>
            <w:tcW w:w="3780" w:type="dxa"/>
            <w:shd w:val="clear" w:color="auto" w:fill="4472C4"/>
          </w:tcPr>
          <w:p w14:paraId="4BF9B90E" w14:textId="77777777" w:rsidR="009049A1" w:rsidRPr="004E10C6" w:rsidRDefault="00000000" w:rsidP="001604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noProof/>
                <w:color w:val="000000"/>
              </w:rPr>
              <w:drawing>
                <wp:inline distT="0" distB="0" distL="0" distR="0" wp14:anchorId="1CA3C3B9" wp14:editId="5198555D">
                  <wp:extent cx="1268253" cy="1280160"/>
                  <wp:effectExtent l="0" t="0" r="0" b="0"/>
                  <wp:docPr id="6" name="image8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8253" cy="128016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0" w:type="dxa"/>
            <w:shd w:val="clear" w:color="auto" w:fill="4472C4"/>
          </w:tcPr>
          <w:p w14:paraId="463D28E6" w14:textId="29630063" w:rsidR="009049A1" w:rsidRPr="004E10C6" w:rsidRDefault="00000000" w:rsidP="001604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 xml:space="preserve">Циљ 11. Учинити </w:t>
            </w:r>
            <w:r w:rsidR="00110BFE" w:rsidRPr="004E10C6">
              <w:rPr>
                <w:rFonts w:ascii="Tahoma" w:eastAsia="Tahoma" w:hAnsi="Tahoma" w:cs="Tahoma"/>
                <w:color w:val="000000"/>
              </w:rPr>
              <w:t>општина</w:t>
            </w:r>
            <w:r w:rsidRPr="004E10C6">
              <w:rPr>
                <w:rFonts w:ascii="Tahoma" w:eastAsia="Tahoma" w:hAnsi="Tahoma" w:cs="Tahoma"/>
                <w:color w:val="000000"/>
              </w:rPr>
              <w:t>ове и људска насеља инклузивним, безбедним, отпорним и одрживим</w:t>
            </w:r>
          </w:p>
          <w:p w14:paraId="3356DF17" w14:textId="77777777" w:rsidR="009049A1" w:rsidRPr="004E10C6" w:rsidRDefault="00000000" w:rsidP="001604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>11.3 До 2030. унапредити инклузивну и одрживу урбанизацију и капацитете за партиципативно, интегрисано и одрживо планирање и управљање људским насељима у свим земљама</w:t>
            </w:r>
          </w:p>
          <w:p w14:paraId="26B93F89" w14:textId="77777777" w:rsidR="009049A1" w:rsidRPr="004E10C6" w:rsidRDefault="009049A1" w:rsidP="001604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</w:p>
        </w:tc>
      </w:tr>
      <w:tr w:rsidR="009049A1" w:rsidRPr="004E10C6" w14:paraId="126B4067" w14:textId="77777777">
        <w:tc>
          <w:tcPr>
            <w:tcW w:w="3780" w:type="dxa"/>
            <w:shd w:val="clear" w:color="auto" w:fill="ED7D31"/>
          </w:tcPr>
          <w:p w14:paraId="159D31FC" w14:textId="77777777" w:rsidR="009049A1" w:rsidRPr="004E10C6" w:rsidRDefault="00000000" w:rsidP="001604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b/>
                <w:color w:val="1F3864"/>
              </w:rPr>
              <w:t>Показатељ ЦОР</w:t>
            </w:r>
          </w:p>
        </w:tc>
        <w:tc>
          <w:tcPr>
            <w:tcW w:w="5580" w:type="dxa"/>
          </w:tcPr>
          <w:p w14:paraId="4A935D33" w14:textId="77777777" w:rsidR="009049A1" w:rsidRPr="004E10C6" w:rsidRDefault="00000000" w:rsidP="001604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b/>
                <w:color w:val="000000"/>
              </w:rPr>
            </w:pPr>
            <w:r w:rsidRPr="004E10C6">
              <w:rPr>
                <w:rFonts w:ascii="Tahoma" w:eastAsia="Tahoma" w:hAnsi="Tahoma" w:cs="Tahoma"/>
                <w:b/>
                <w:color w:val="000000"/>
              </w:rPr>
              <w:t>Предлог локализованог показатеља</w:t>
            </w:r>
          </w:p>
        </w:tc>
      </w:tr>
      <w:tr w:rsidR="009049A1" w:rsidRPr="004E10C6" w14:paraId="09C7ED95" w14:textId="77777777">
        <w:tc>
          <w:tcPr>
            <w:tcW w:w="3780" w:type="dxa"/>
            <w:shd w:val="clear" w:color="auto" w:fill="ED7D31"/>
          </w:tcPr>
          <w:p w14:paraId="37925ED9" w14:textId="77777777" w:rsidR="009049A1" w:rsidRPr="004E10C6" w:rsidRDefault="00000000" w:rsidP="001604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>11.3.1 Однос стопе коришћења земљишта и стопе раста становништва</w:t>
            </w:r>
          </w:p>
        </w:tc>
        <w:tc>
          <w:tcPr>
            <w:tcW w:w="5580" w:type="dxa"/>
          </w:tcPr>
          <w:p w14:paraId="054D83DA" w14:textId="77777777" w:rsidR="009049A1" w:rsidRPr="004E10C6" w:rsidRDefault="00000000" w:rsidP="001604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</w:rPr>
              <w:t>Површина грађевинског подручја по глави становника</w:t>
            </w:r>
            <w:r w:rsidRPr="004E10C6">
              <w:rPr>
                <w:rFonts w:ascii="Tahoma" w:eastAsia="Tahoma" w:hAnsi="Tahoma" w:cs="Tahoma"/>
                <w:vertAlign w:val="superscript"/>
              </w:rPr>
              <w:footnoteReference w:id="5"/>
            </w:r>
          </w:p>
        </w:tc>
      </w:tr>
    </w:tbl>
    <w:p w14:paraId="55F2271F" w14:textId="77777777" w:rsidR="009049A1" w:rsidRPr="004E10C6" w:rsidRDefault="009049A1" w:rsidP="0016040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highlight w:val="darkGray"/>
        </w:rPr>
      </w:pPr>
    </w:p>
    <w:tbl>
      <w:tblPr>
        <w:tblStyle w:val="a4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60"/>
      </w:tblGrid>
      <w:tr w:rsidR="009049A1" w:rsidRPr="004E10C6" w14:paraId="6795920F" w14:textId="77777777">
        <w:trPr>
          <w:trHeight w:val="2053"/>
        </w:trPr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D3C0BB" w14:textId="5359EADF" w:rsidR="009049A1" w:rsidRPr="00842C30" w:rsidRDefault="00000000" w:rsidP="00160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b/>
              </w:rPr>
            </w:pPr>
            <w:r w:rsidRPr="004E10C6">
              <w:rPr>
                <w:rFonts w:ascii="Tahoma" w:eastAsia="Tahoma" w:hAnsi="Tahoma" w:cs="Tahoma"/>
                <w:b/>
              </w:rPr>
              <w:t xml:space="preserve">Површина грађевинског подручја утврђена је на основу биланса површина </w:t>
            </w:r>
            <w:r w:rsidR="007A71BC" w:rsidRPr="004E10C6">
              <w:rPr>
                <w:rFonts w:ascii="Tahoma" w:eastAsia="Tahoma" w:hAnsi="Tahoma" w:cs="Tahoma"/>
                <w:b/>
              </w:rPr>
              <w:t>Плана генералне регулације за насеље</w:t>
            </w:r>
            <w:r w:rsidRPr="004E10C6">
              <w:rPr>
                <w:rFonts w:ascii="Tahoma" w:eastAsia="Tahoma" w:hAnsi="Tahoma" w:cs="Tahoma"/>
                <w:b/>
              </w:rPr>
              <w:t xml:space="preserve"> </w:t>
            </w:r>
            <w:r w:rsidR="006A0271" w:rsidRPr="004E10C6">
              <w:rPr>
                <w:rFonts w:ascii="Tahoma" w:eastAsia="Tahoma" w:hAnsi="Tahoma" w:cs="Tahoma"/>
                <w:b/>
              </w:rPr>
              <w:t>Крупањ</w:t>
            </w:r>
            <w:r w:rsidRPr="004E10C6">
              <w:rPr>
                <w:rFonts w:ascii="Tahoma" w:eastAsia="Tahoma" w:hAnsi="Tahoma" w:cs="Tahoma"/>
                <w:b/>
              </w:rPr>
              <w:t xml:space="preserve">; подаци о броју становника преузети су из званичног пописа становништва </w:t>
            </w:r>
            <w:r w:rsidR="00E37801" w:rsidRPr="004E10C6">
              <w:rPr>
                <w:rFonts w:ascii="Tahoma" w:eastAsia="Tahoma" w:hAnsi="Tahoma" w:cs="Tahoma"/>
                <w:b/>
              </w:rPr>
              <w:t xml:space="preserve">1991., </w:t>
            </w:r>
            <w:r w:rsidRPr="004E10C6">
              <w:rPr>
                <w:rFonts w:ascii="Tahoma" w:eastAsia="Tahoma" w:hAnsi="Tahoma" w:cs="Tahoma"/>
                <w:b/>
              </w:rPr>
              <w:t>2002. и 2011. године и из званичних процена о броју становника РЗС за 2020.годину. Добијене вредности указују на пораст површина које се ангажују за грађење упркос смањењу броја становника. Треба зауставити тренд повећање грађевинског земљишта и заштити природне ресурсе као што су пољопривредно и шумско земљиште.</w:t>
            </w:r>
            <w:r w:rsidR="00842C30">
              <w:rPr>
                <w:rFonts w:ascii="Tahoma" w:eastAsia="Tahoma" w:hAnsi="Tahoma" w:cs="Tahoma"/>
                <w:b/>
                <w:lang w:val="sr-Latn-RS"/>
              </w:rPr>
              <w:t xml:space="preserve"> </w:t>
            </w:r>
            <w:r w:rsidR="00842C30">
              <w:rPr>
                <w:rFonts w:ascii="Tahoma" w:eastAsia="Tahoma" w:hAnsi="Tahoma" w:cs="Tahoma"/>
                <w:b/>
              </w:rPr>
              <w:t xml:space="preserve">Вредност индикатора износи </w:t>
            </w:r>
            <w:r w:rsidR="00BA5F65">
              <w:rPr>
                <w:rFonts w:ascii="Tahoma" w:eastAsia="Tahoma" w:hAnsi="Tahoma" w:cs="Tahoma"/>
                <w:b/>
              </w:rPr>
              <w:t>840,2</w:t>
            </w:r>
            <w:r w:rsidR="00842C30">
              <w:rPr>
                <w:rFonts w:ascii="Tahoma" w:eastAsia="Tahoma" w:hAnsi="Tahoma" w:cs="Tahoma"/>
                <w:b/>
              </w:rPr>
              <w:t xml:space="preserve"> </w:t>
            </w:r>
            <w:r w:rsidR="00842C30">
              <w:rPr>
                <w:rFonts w:ascii="Tahoma" w:eastAsia="Tahoma" w:hAnsi="Tahoma" w:cs="Tahoma"/>
                <w:b/>
                <w:lang w:val="sr-Latn-RS"/>
              </w:rPr>
              <w:t>m²/</w:t>
            </w:r>
            <w:r w:rsidR="00842C30">
              <w:rPr>
                <w:rFonts w:ascii="Tahoma" w:eastAsia="Tahoma" w:hAnsi="Tahoma" w:cs="Tahoma"/>
                <w:b/>
              </w:rPr>
              <w:t>ст.</w:t>
            </w:r>
          </w:p>
        </w:tc>
      </w:tr>
    </w:tbl>
    <w:p w14:paraId="4D76B3C0" w14:textId="77777777" w:rsidR="00EE443A" w:rsidRDefault="00EE443A" w:rsidP="001F035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</w:rPr>
      </w:pPr>
    </w:p>
    <w:p w14:paraId="5AD53636" w14:textId="2A27A1CB" w:rsidR="001F0353" w:rsidRPr="004E10C6" w:rsidRDefault="00000000" w:rsidP="001F035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</w:rPr>
      </w:pPr>
      <w:r w:rsidRPr="004E10C6">
        <w:rPr>
          <w:rFonts w:ascii="Tahoma" w:eastAsia="Tahoma" w:hAnsi="Tahoma" w:cs="Tahoma"/>
        </w:rPr>
        <w:lastRenderedPageBreak/>
        <w:t xml:space="preserve">Број становника је у опадању за разлику од тренда повећања површина грађевинског земљишта. </w:t>
      </w:r>
      <w:r w:rsidR="001F0353" w:rsidRPr="004E10C6">
        <w:rPr>
          <w:rFonts w:ascii="Tahoma" w:eastAsia="Tahoma" w:hAnsi="Tahoma" w:cs="Tahoma"/>
          <w:b/>
          <w:bCs/>
        </w:rPr>
        <w:t>Урбано подручје</w:t>
      </w:r>
      <w:r w:rsidR="001F0353" w:rsidRPr="004E10C6">
        <w:rPr>
          <w:rFonts w:ascii="Tahoma" w:eastAsia="Tahoma" w:hAnsi="Tahoma" w:cs="Tahoma"/>
        </w:rPr>
        <w:t xml:space="preserve">, односно подручје </w:t>
      </w:r>
      <w:r w:rsidR="00777FED" w:rsidRPr="004E10C6">
        <w:rPr>
          <w:rFonts w:ascii="Tahoma" w:eastAsia="Tahoma" w:hAnsi="Tahoma" w:cs="Tahoma"/>
        </w:rPr>
        <w:t>ПГР</w:t>
      </w:r>
      <w:r w:rsidR="001F0353" w:rsidRPr="004E10C6">
        <w:rPr>
          <w:rFonts w:ascii="Tahoma" w:eastAsia="Tahoma" w:hAnsi="Tahoma" w:cs="Tahoma"/>
        </w:rPr>
        <w:t xml:space="preserve"> -а (укупно), </w:t>
      </w:r>
      <w:r w:rsidR="001F0353" w:rsidRPr="004E10C6">
        <w:rPr>
          <w:rFonts w:ascii="Tahoma" w:eastAsia="Tahoma" w:hAnsi="Tahoma" w:cs="Tahoma"/>
          <w:b/>
          <w:bCs/>
        </w:rPr>
        <w:t>има</w:t>
      </w:r>
      <w:r w:rsidR="001F0353" w:rsidRPr="004E10C6">
        <w:rPr>
          <w:rFonts w:ascii="Tahoma" w:eastAsia="Tahoma" w:hAnsi="Tahoma" w:cs="Tahoma"/>
        </w:rPr>
        <w:t xml:space="preserve"> укупно </w:t>
      </w:r>
      <w:r w:rsidR="00C75EE4" w:rsidRPr="004E10C6">
        <w:rPr>
          <w:rFonts w:ascii="Tahoma" w:eastAsia="Tahoma" w:hAnsi="Tahoma" w:cs="Tahoma"/>
        </w:rPr>
        <w:t>4.429</w:t>
      </w:r>
      <w:r w:rsidR="001F0353" w:rsidRPr="004E10C6">
        <w:rPr>
          <w:rFonts w:ascii="Tahoma" w:eastAsia="Tahoma" w:hAnsi="Tahoma" w:cs="Tahoma"/>
        </w:rPr>
        <w:t xml:space="preserve"> становника (по попису из 2011.године) или </w:t>
      </w:r>
      <w:r w:rsidR="001F0353" w:rsidRPr="004E10C6">
        <w:rPr>
          <w:rFonts w:ascii="Tahoma" w:eastAsia="Tahoma" w:hAnsi="Tahoma" w:cs="Tahoma"/>
          <w:b/>
          <w:bCs/>
        </w:rPr>
        <w:t xml:space="preserve">око </w:t>
      </w:r>
      <w:r w:rsidR="00C75EE4" w:rsidRPr="004E10C6">
        <w:rPr>
          <w:rFonts w:ascii="Tahoma" w:eastAsia="Tahoma" w:hAnsi="Tahoma" w:cs="Tahoma"/>
          <w:b/>
          <w:bCs/>
        </w:rPr>
        <w:t>25</w:t>
      </w:r>
      <w:r w:rsidR="001F0353" w:rsidRPr="004E10C6">
        <w:rPr>
          <w:rFonts w:ascii="Tahoma" w:eastAsia="Tahoma" w:hAnsi="Tahoma" w:cs="Tahoma"/>
          <w:b/>
          <w:bCs/>
        </w:rPr>
        <w:t>% укупног становништва</w:t>
      </w:r>
      <w:r w:rsidR="001F0353" w:rsidRPr="004E10C6">
        <w:rPr>
          <w:rFonts w:ascii="Tahoma" w:eastAsia="Tahoma" w:hAnsi="Tahoma" w:cs="Tahoma"/>
        </w:rPr>
        <w:t>. Посматрано по пописним периодима</w:t>
      </w:r>
      <w:r w:rsidR="00573B75" w:rsidRPr="004E10C6">
        <w:rPr>
          <w:rFonts w:ascii="Tahoma" w:eastAsia="Tahoma" w:hAnsi="Tahoma" w:cs="Tahoma"/>
        </w:rPr>
        <w:t xml:space="preserve"> у Крупњу је забележен пад броја становника и на нивоу општине и на нивоу општинског центра. </w:t>
      </w:r>
    </w:p>
    <w:p w14:paraId="138C263C" w14:textId="5D63A861" w:rsidR="00E37801" w:rsidRPr="004E10C6" w:rsidRDefault="00E37801" w:rsidP="001F035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</w:rPr>
      </w:pPr>
      <w:r w:rsidRPr="004E10C6">
        <w:rPr>
          <w:rFonts w:ascii="Tahoma" w:eastAsia="Tahoma" w:hAnsi="Tahoma" w:cs="Tahoma"/>
        </w:rPr>
        <w:t xml:space="preserve">Највећи проблем </w:t>
      </w:r>
      <w:r w:rsidR="006A0271" w:rsidRPr="004E10C6">
        <w:rPr>
          <w:rFonts w:ascii="Tahoma" w:eastAsia="Tahoma" w:hAnsi="Tahoma" w:cs="Tahoma"/>
        </w:rPr>
        <w:t>Општине</w:t>
      </w:r>
      <w:r w:rsidR="000D75BF" w:rsidRPr="004E10C6">
        <w:rPr>
          <w:rFonts w:ascii="Tahoma" w:eastAsia="Tahoma" w:hAnsi="Tahoma" w:cs="Tahoma"/>
        </w:rPr>
        <w:t xml:space="preserve"> </w:t>
      </w:r>
      <w:r w:rsidR="006A0271" w:rsidRPr="004E10C6">
        <w:rPr>
          <w:rFonts w:ascii="Tahoma" w:eastAsia="Tahoma" w:hAnsi="Tahoma" w:cs="Tahoma"/>
        </w:rPr>
        <w:t>Крупањ</w:t>
      </w:r>
      <w:r w:rsidRPr="004E10C6">
        <w:rPr>
          <w:rFonts w:ascii="Tahoma" w:eastAsia="Tahoma" w:hAnsi="Tahoma" w:cs="Tahoma"/>
        </w:rPr>
        <w:t xml:space="preserve"> у досадашњем развоју је тај што </w:t>
      </w:r>
      <w:r w:rsidR="00C75EE4" w:rsidRPr="004E10C6">
        <w:rPr>
          <w:rFonts w:ascii="Tahoma" w:eastAsia="Tahoma" w:hAnsi="Tahoma" w:cs="Tahoma"/>
        </w:rPr>
        <w:t xml:space="preserve">и градска и </w:t>
      </w:r>
      <w:r w:rsidRPr="004E10C6">
        <w:rPr>
          <w:rFonts w:ascii="Tahoma" w:eastAsia="Tahoma" w:hAnsi="Tahoma" w:cs="Tahoma"/>
        </w:rPr>
        <w:t>сеоска насеља губе становништво. Узро</w:t>
      </w:r>
      <w:r w:rsidR="00573B75" w:rsidRPr="004E10C6">
        <w:rPr>
          <w:rFonts w:ascii="Tahoma" w:eastAsia="Tahoma" w:hAnsi="Tahoma" w:cs="Tahoma"/>
        </w:rPr>
        <w:t>ци су</w:t>
      </w:r>
      <w:r w:rsidRPr="004E10C6">
        <w:rPr>
          <w:rFonts w:ascii="Tahoma" w:eastAsia="Tahoma" w:hAnsi="Tahoma" w:cs="Tahoma"/>
        </w:rPr>
        <w:t xml:space="preserve"> </w:t>
      </w:r>
      <w:r w:rsidR="00C75EE4" w:rsidRPr="004E10C6">
        <w:rPr>
          <w:rFonts w:ascii="Tahoma" w:eastAsia="Tahoma" w:hAnsi="Tahoma" w:cs="Tahoma"/>
        </w:rPr>
        <w:t>очиглед</w:t>
      </w:r>
      <w:r w:rsidR="00573B75" w:rsidRPr="004E10C6">
        <w:rPr>
          <w:rFonts w:ascii="Tahoma" w:eastAsia="Tahoma" w:hAnsi="Tahoma" w:cs="Tahoma"/>
        </w:rPr>
        <w:t>ни:</w:t>
      </w:r>
      <w:r w:rsidR="00C75EE4" w:rsidRPr="004E10C6">
        <w:rPr>
          <w:rFonts w:ascii="Tahoma" w:eastAsia="Tahoma" w:hAnsi="Tahoma" w:cs="Tahoma"/>
        </w:rPr>
        <w:t xml:space="preserve"> негативан природни прираштај и </w:t>
      </w:r>
      <w:r w:rsidR="00573B75" w:rsidRPr="004E10C6">
        <w:rPr>
          <w:rFonts w:ascii="Tahoma" w:eastAsia="Tahoma" w:hAnsi="Tahoma" w:cs="Tahoma"/>
        </w:rPr>
        <w:t>гравитациони утицај већих урбаних центара пре свега у региону</w:t>
      </w:r>
      <w:r w:rsidRPr="004E10C6">
        <w:rPr>
          <w:rFonts w:ascii="Tahoma" w:eastAsia="Tahoma" w:hAnsi="Tahoma" w:cs="Tahoma"/>
        </w:rPr>
        <w:t>.</w:t>
      </w:r>
    </w:p>
    <w:p w14:paraId="669D2345" w14:textId="77777777" w:rsidR="00685D2B" w:rsidRPr="004E10C6" w:rsidRDefault="00685D2B" w:rsidP="001F035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</w:rPr>
      </w:pPr>
    </w:p>
    <w:p w14:paraId="5D90B582" w14:textId="11C77B8E" w:rsidR="009049A1" w:rsidRPr="004E10C6" w:rsidRDefault="00000000" w:rsidP="001F035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4472C4"/>
        </w:rPr>
      </w:pPr>
      <w:r w:rsidRPr="004E10C6">
        <w:rPr>
          <w:rFonts w:ascii="Tahoma" w:eastAsia="Tahoma" w:hAnsi="Tahoma" w:cs="Tahoma"/>
          <w:color w:val="4472C4"/>
        </w:rPr>
        <w:t xml:space="preserve">Графикон 1. – Број становника </w:t>
      </w:r>
      <w:r w:rsidR="006A0271" w:rsidRPr="004E10C6">
        <w:rPr>
          <w:rFonts w:ascii="Tahoma" w:eastAsia="Tahoma" w:hAnsi="Tahoma" w:cs="Tahoma"/>
          <w:color w:val="4472C4"/>
        </w:rPr>
        <w:t>општине</w:t>
      </w:r>
      <w:r w:rsidRPr="004E10C6">
        <w:rPr>
          <w:rFonts w:ascii="Tahoma" w:eastAsia="Tahoma" w:hAnsi="Tahoma" w:cs="Tahoma"/>
          <w:color w:val="4472C4"/>
        </w:rPr>
        <w:t xml:space="preserve"> </w:t>
      </w:r>
      <w:r w:rsidR="006A0271" w:rsidRPr="004E10C6">
        <w:rPr>
          <w:rFonts w:ascii="Tahoma" w:eastAsia="Tahoma" w:hAnsi="Tahoma" w:cs="Tahoma"/>
          <w:color w:val="4472C4"/>
        </w:rPr>
        <w:t>Крупањ</w:t>
      </w:r>
      <w:r w:rsidRPr="004E10C6">
        <w:rPr>
          <w:rFonts w:ascii="Tahoma" w:eastAsia="Tahoma" w:hAnsi="Tahoma" w:cs="Tahoma"/>
          <w:color w:val="4472C4"/>
        </w:rPr>
        <w:t xml:space="preserve"> у последње три деценије </w:t>
      </w:r>
    </w:p>
    <w:p w14:paraId="03938E94" w14:textId="53AD64A5" w:rsidR="006B5E35" w:rsidRPr="004E10C6" w:rsidRDefault="006B5E35" w:rsidP="0016040A">
      <w:pPr>
        <w:jc w:val="both"/>
        <w:rPr>
          <w:rFonts w:ascii="Tahoma" w:eastAsia="Tahoma" w:hAnsi="Tahoma" w:cs="Tahoma"/>
        </w:rPr>
      </w:pPr>
      <w:r w:rsidRPr="004E10C6">
        <w:rPr>
          <w:rFonts w:ascii="Tahoma" w:eastAsia="Tahoma" w:hAnsi="Tahoma" w:cs="Tahoma"/>
          <w:noProof/>
        </w:rPr>
        <w:drawing>
          <wp:inline distT="0" distB="0" distL="0" distR="0" wp14:anchorId="3DFAEDED" wp14:editId="42A809D5">
            <wp:extent cx="5897880" cy="1932039"/>
            <wp:effectExtent l="0" t="0" r="7620" b="11430"/>
            <wp:docPr id="23" name="Chart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2FE1C6B9" w14:textId="779BC22A" w:rsidR="009049A1" w:rsidRPr="004E10C6" w:rsidRDefault="003C44B4" w:rsidP="0016040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</w:rPr>
      </w:pPr>
      <w:r w:rsidRPr="004E10C6">
        <w:rPr>
          <w:rFonts w:ascii="Tahoma" w:eastAsia="Tahoma" w:hAnsi="Tahoma" w:cs="Tahoma"/>
          <w:b/>
        </w:rPr>
        <w:t xml:space="preserve">У односу на површину постојећег, планирано грађевинско подручје повећано је за </w:t>
      </w:r>
      <w:r w:rsidR="00E97C81" w:rsidRPr="004E10C6">
        <w:rPr>
          <w:rFonts w:ascii="Tahoma" w:eastAsia="Tahoma" w:hAnsi="Tahoma" w:cs="Tahoma"/>
          <w:b/>
        </w:rPr>
        <w:t>115</w:t>
      </w:r>
      <w:r w:rsidRPr="004E10C6">
        <w:rPr>
          <w:rFonts w:ascii="Tahoma" w:eastAsia="Tahoma" w:hAnsi="Tahoma" w:cs="Tahoma"/>
          <w:b/>
        </w:rPr>
        <w:t xml:space="preserve">ха, односно за </w:t>
      </w:r>
      <w:r w:rsidR="00E97C81" w:rsidRPr="004E10C6">
        <w:rPr>
          <w:rFonts w:ascii="Tahoma" w:eastAsia="Tahoma" w:hAnsi="Tahoma" w:cs="Tahoma"/>
          <w:b/>
        </w:rPr>
        <w:t>21</w:t>
      </w:r>
      <w:r w:rsidRPr="004E10C6">
        <w:rPr>
          <w:rFonts w:ascii="Tahoma" w:eastAsia="Tahoma" w:hAnsi="Tahoma" w:cs="Tahoma"/>
          <w:b/>
        </w:rPr>
        <w:t xml:space="preserve">% и заузима површину од </w:t>
      </w:r>
      <w:r w:rsidR="00E97C81" w:rsidRPr="004E10C6">
        <w:rPr>
          <w:rFonts w:ascii="Tahoma" w:eastAsia="Tahoma" w:hAnsi="Tahoma" w:cs="Tahoma"/>
          <w:b/>
        </w:rPr>
        <w:t>282</w:t>
      </w:r>
      <w:r w:rsidRPr="004E10C6">
        <w:rPr>
          <w:rFonts w:ascii="Tahoma" w:eastAsia="Tahoma" w:hAnsi="Tahoma" w:cs="Tahoma"/>
          <w:b/>
        </w:rPr>
        <w:t xml:space="preserve">ха. Важна напомена је да се новим </w:t>
      </w:r>
      <w:r w:rsidR="00777FED" w:rsidRPr="004E10C6">
        <w:rPr>
          <w:rFonts w:ascii="Tahoma" w:eastAsia="Tahoma" w:hAnsi="Tahoma" w:cs="Tahoma"/>
          <w:b/>
        </w:rPr>
        <w:t>ПГР</w:t>
      </w:r>
      <w:r w:rsidRPr="004E10C6">
        <w:rPr>
          <w:rFonts w:ascii="Tahoma" w:eastAsia="Tahoma" w:hAnsi="Tahoma" w:cs="Tahoma"/>
          <w:b/>
        </w:rPr>
        <w:t>ом није проширио обухват, те да се проширење грађевинског подручја вршило смањењем пољопривредног</w:t>
      </w:r>
      <w:r w:rsidR="00E97C81" w:rsidRPr="004E10C6">
        <w:rPr>
          <w:rFonts w:ascii="Tahoma" w:eastAsia="Tahoma" w:hAnsi="Tahoma" w:cs="Tahoma"/>
          <w:b/>
        </w:rPr>
        <w:t xml:space="preserve"> и шумског. </w:t>
      </w:r>
      <w:r w:rsidRPr="004E10C6">
        <w:rPr>
          <w:rFonts w:ascii="Tahoma" w:eastAsia="Tahoma" w:hAnsi="Tahoma" w:cs="Tahoma"/>
          <w:b/>
        </w:rPr>
        <w:t>Проширење</w:t>
      </w:r>
      <w:r w:rsidR="00E97C81" w:rsidRPr="004E10C6">
        <w:rPr>
          <w:rFonts w:ascii="Tahoma" w:eastAsia="Tahoma" w:hAnsi="Tahoma" w:cs="Tahoma"/>
          <w:b/>
        </w:rPr>
        <w:t>м</w:t>
      </w:r>
      <w:r w:rsidRPr="004E10C6">
        <w:rPr>
          <w:rFonts w:ascii="Tahoma" w:eastAsia="Tahoma" w:hAnsi="Tahoma" w:cs="Tahoma"/>
          <w:b/>
        </w:rPr>
        <w:t xml:space="preserve"> грађевинског земљишта </w:t>
      </w:r>
      <w:r w:rsidR="00E97C81" w:rsidRPr="004E10C6">
        <w:rPr>
          <w:rFonts w:ascii="Tahoma" w:eastAsia="Tahoma" w:hAnsi="Tahoma" w:cs="Tahoma"/>
          <w:b/>
        </w:rPr>
        <w:t xml:space="preserve">су се стекли услови за легализацију и даљу планску изградњу али </w:t>
      </w:r>
      <w:r w:rsidRPr="004E10C6">
        <w:rPr>
          <w:rFonts w:ascii="Tahoma" w:eastAsia="Tahoma" w:hAnsi="Tahoma" w:cs="Tahoma"/>
          <w:b/>
        </w:rPr>
        <w:t xml:space="preserve">делује </w:t>
      </w:r>
      <w:r w:rsidR="00E97C81" w:rsidRPr="004E10C6">
        <w:rPr>
          <w:rFonts w:ascii="Tahoma" w:eastAsia="Tahoma" w:hAnsi="Tahoma" w:cs="Tahoma"/>
          <w:b/>
        </w:rPr>
        <w:t xml:space="preserve">да није имало потребе за толиким </w:t>
      </w:r>
      <w:r w:rsidR="00DE1CE3" w:rsidRPr="004E10C6">
        <w:rPr>
          <w:rFonts w:ascii="Tahoma" w:eastAsia="Tahoma" w:hAnsi="Tahoma" w:cs="Tahoma"/>
          <w:b/>
        </w:rPr>
        <w:t>порастом</w:t>
      </w:r>
      <w:r w:rsidRPr="004E10C6">
        <w:rPr>
          <w:rFonts w:ascii="Tahoma" w:eastAsia="Tahoma" w:hAnsi="Tahoma" w:cs="Tahoma"/>
          <w:b/>
        </w:rPr>
        <w:t xml:space="preserve">. Ангажовање нових површина за потребе </w:t>
      </w:r>
      <w:r w:rsidR="00DE1CE3" w:rsidRPr="004E10C6">
        <w:rPr>
          <w:rFonts w:ascii="Tahoma" w:eastAsia="Tahoma" w:hAnsi="Tahoma" w:cs="Tahoma"/>
          <w:b/>
        </w:rPr>
        <w:t>изградње</w:t>
      </w:r>
      <w:r w:rsidRPr="004E10C6">
        <w:rPr>
          <w:rFonts w:ascii="Tahoma" w:eastAsia="Tahoma" w:hAnsi="Tahoma" w:cs="Tahoma"/>
          <w:b/>
        </w:rPr>
        <w:t xml:space="preserve"> примарно треба усмерити у функцији привреде и инфраструктуре.</w:t>
      </w:r>
    </w:p>
    <w:p w14:paraId="03917476" w14:textId="77777777" w:rsidR="009049A1" w:rsidRPr="004E10C6" w:rsidRDefault="009049A1" w:rsidP="0016040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</w:rPr>
      </w:pPr>
    </w:p>
    <w:p w14:paraId="7E2D90C1" w14:textId="54681A05" w:rsidR="009049A1" w:rsidRPr="004E10C6" w:rsidRDefault="00766330" w:rsidP="0016040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color w:val="4472C4"/>
        </w:rPr>
      </w:pPr>
      <w:r w:rsidRPr="004E10C6">
        <w:rPr>
          <w:rFonts w:ascii="Tahoma" w:eastAsia="Tahoma" w:hAnsi="Tahoma" w:cs="Tahoma"/>
          <w:b/>
          <w:color w:val="4472C4"/>
        </w:rPr>
        <w:t>ОТВОРЕНЕ ЈАВНЕ ПОВРШИНЕ</w:t>
      </w:r>
    </w:p>
    <w:p w14:paraId="2D41A6DF" w14:textId="40F14B96" w:rsidR="00DE1CE3" w:rsidRPr="004E10C6" w:rsidRDefault="00DE1CE3" w:rsidP="00DE1CE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4E10C6">
        <w:rPr>
          <w:rFonts w:ascii="Tahoma" w:eastAsia="Tahoma" w:hAnsi="Tahoma" w:cs="Tahoma"/>
          <w:color w:val="000000"/>
        </w:rPr>
        <w:t xml:space="preserve">Jaвнe зeлeнe пoвршинe кoje чинe зeлeнe пoвршинe уз сaoбрaћajницe и уз приoбaљa, шумe и ливaдe у држaвнoj свojини и oстaлo jaвнo зeлeнилo; скверови, унутар блоковско зеленило, дрвореди и сл., припадају површинама јавних намена. ПГРом за насеље Крупањ, повећана је површина у сврси јавног зеленила са 0,10% на 4,31%, што делује значајно али не и довољно. </w:t>
      </w:r>
    </w:p>
    <w:p w14:paraId="03ED9B5A" w14:textId="5E019E23" w:rsidR="00DE1CE3" w:rsidRPr="004E10C6" w:rsidRDefault="00DE1CE3" w:rsidP="00DE1CE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4E10C6">
        <w:rPr>
          <w:rFonts w:ascii="Tahoma" w:eastAsia="Tahoma" w:hAnsi="Tahoma" w:cs="Tahoma"/>
          <w:color w:val="000000"/>
        </w:rPr>
        <w:t>Дефинисано је кроз план да решење зeлeних и цветних површина, као и фонтана и водених површина, трeбa дa буде рeпрeзeнтaтивно. Такође, обавезно је формирање заштитног зеленила према зонама становања, јавних објеката и радним зонама са становањем.</w:t>
      </w:r>
    </w:p>
    <w:p w14:paraId="3C52A15C" w14:textId="77777777" w:rsidR="00842C30" w:rsidRDefault="00842C30" w:rsidP="00DE1CE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bCs/>
          <w:color w:val="000000"/>
        </w:rPr>
      </w:pPr>
    </w:p>
    <w:p w14:paraId="620BAAA2" w14:textId="77777777" w:rsidR="00842C30" w:rsidRDefault="00842C30" w:rsidP="00DE1CE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bCs/>
          <w:color w:val="000000"/>
        </w:rPr>
      </w:pPr>
    </w:p>
    <w:p w14:paraId="180BDB69" w14:textId="49050E8A" w:rsidR="00DE1CE3" w:rsidRPr="004E10C6" w:rsidRDefault="00DE1CE3" w:rsidP="00DE1CE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bCs/>
          <w:color w:val="000000"/>
        </w:rPr>
      </w:pPr>
      <w:r w:rsidRPr="004E10C6">
        <w:rPr>
          <w:rFonts w:ascii="Tahoma" w:eastAsia="Tahoma" w:hAnsi="Tahoma" w:cs="Tahoma"/>
          <w:b/>
          <w:bCs/>
          <w:color w:val="000000"/>
        </w:rPr>
        <w:t>Јавно зеленило</w:t>
      </w:r>
    </w:p>
    <w:p w14:paraId="1134147D" w14:textId="3ACAEC1A" w:rsidR="00DE1CE3" w:rsidRPr="004E10C6" w:rsidRDefault="00DE1CE3" w:rsidP="00DE1CE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4E10C6">
        <w:rPr>
          <w:rFonts w:ascii="Tahoma" w:eastAsia="Tahoma" w:hAnsi="Tahoma" w:cs="Tahoma"/>
          <w:color w:val="000000"/>
        </w:rPr>
        <w:t>Зeлeнe пoвршинe прeдстaвљajу знaчajну кoмпoнeнту eкoлoшкoг систeмa и jeдaн су oд прeдуслoвa квaлитeтниjeг oднoснo хумaниjeг нaчинa живљeњa. Знaчaj зeлeних пoвршинa у нaсeљу oглeдa сe у: пoбoљшaњу сaнитaрнo-хигиjeнских пoкaзaтeљa у урбаној срeдини, oбeзбeђeњу пoтрeбних пoвршинa зa aктивну и пaсивну рeкрeaциjу стaнoвништвa, и oбликoвaњу aмбиjeнтa.</w:t>
      </w:r>
    </w:p>
    <w:p w14:paraId="1AF42FE2" w14:textId="57B81262" w:rsidR="00DE1CE3" w:rsidRPr="004E10C6" w:rsidRDefault="00DE1CE3" w:rsidP="00DE1CE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4E10C6">
        <w:rPr>
          <w:rFonts w:ascii="Tahoma" w:eastAsia="Tahoma" w:hAnsi="Tahoma" w:cs="Tahoma"/>
          <w:color w:val="000000"/>
        </w:rPr>
        <w:t>Јавне зелене површине: скверови, зелене површине око јавних објеката, објеката вишепородичног становања, шеталишта, у уличном појасу и др. се уређују декоративним биљним врстама у складу са  ортикултурним идејним решењем који ће бити саставни део Плана детаљне регулације/Урбанистичког пројекта. У оквиру зелених површина насеља, у складу са просторним могућностима, дозвољена је изградња дечијих игралишта, фонтана и постављање урбаног мобилијара.</w:t>
      </w:r>
    </w:p>
    <w:p w14:paraId="24DDA76D" w14:textId="77777777" w:rsidR="00DE1CE3" w:rsidRPr="004E10C6" w:rsidRDefault="00DE1CE3" w:rsidP="00DE1CE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4E10C6">
        <w:rPr>
          <w:rFonts w:ascii="Tahoma" w:eastAsia="Tahoma" w:hAnsi="Tahoma" w:cs="Tahoma"/>
          <w:color w:val="000000"/>
        </w:rPr>
        <w:t>За део зоне је потребна израда Плана детаљне регулације.</w:t>
      </w:r>
    </w:p>
    <w:p w14:paraId="773BC0EB" w14:textId="258FE38B" w:rsidR="00DE1CE3" w:rsidRPr="004E10C6" w:rsidRDefault="00DE1CE3" w:rsidP="00DE1CE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4E10C6">
        <w:rPr>
          <w:rFonts w:ascii="Tahoma" w:eastAsia="Tahoma" w:hAnsi="Tahoma" w:cs="Tahoma"/>
          <w:color w:val="000000"/>
        </w:rPr>
        <w:t>За део зоне је потребно расписивање урбанистичко-архитектонски конкурса, чије решење ће се уградити у</w:t>
      </w:r>
      <w:r w:rsidR="00B85B34" w:rsidRPr="004E10C6">
        <w:rPr>
          <w:rFonts w:ascii="Tahoma" w:eastAsia="Tahoma" w:hAnsi="Tahoma" w:cs="Tahoma"/>
          <w:color w:val="000000"/>
        </w:rPr>
        <w:t xml:space="preserve"> </w:t>
      </w:r>
      <w:r w:rsidRPr="004E10C6">
        <w:rPr>
          <w:rFonts w:ascii="Tahoma" w:eastAsia="Tahoma" w:hAnsi="Tahoma" w:cs="Tahoma"/>
          <w:color w:val="000000"/>
        </w:rPr>
        <w:t>ПДР-е и Урбанистрички/е пројекат.</w:t>
      </w:r>
    </w:p>
    <w:p w14:paraId="4A64FA32" w14:textId="77777777" w:rsidR="00DE1CE3" w:rsidRPr="004E10C6" w:rsidRDefault="00DE1CE3" w:rsidP="00DE1CE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4E10C6">
        <w:rPr>
          <w:rFonts w:ascii="Tahoma" w:eastAsia="Tahoma" w:hAnsi="Tahoma" w:cs="Tahoma"/>
          <w:color w:val="000000"/>
        </w:rPr>
        <w:t>За изградњу појединачних комплекса (нпр. сквер) радиће се Урбанистички пројекти.</w:t>
      </w:r>
    </w:p>
    <w:p w14:paraId="373845AC" w14:textId="707D060F" w:rsidR="00DE1CE3" w:rsidRPr="004E10C6" w:rsidRDefault="00DE1CE3" w:rsidP="00DE1CE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bCs/>
          <w:color w:val="000000"/>
        </w:rPr>
      </w:pPr>
      <w:r w:rsidRPr="004E10C6">
        <w:rPr>
          <w:rFonts w:ascii="Tahoma" w:eastAsia="Tahoma" w:hAnsi="Tahoma" w:cs="Tahoma"/>
          <w:b/>
          <w:bCs/>
          <w:color w:val="000000"/>
        </w:rPr>
        <w:t>Парк шуме и шумске површине</w:t>
      </w:r>
    </w:p>
    <w:p w14:paraId="34DED1B5" w14:textId="6D9F5D49" w:rsidR="00DE1CE3" w:rsidRPr="004E10C6" w:rsidRDefault="00DE1CE3" w:rsidP="00DE1CE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4E10C6">
        <w:rPr>
          <w:rFonts w:ascii="Tahoma" w:eastAsia="Tahoma" w:hAnsi="Tahoma" w:cs="Tahoma"/>
          <w:color w:val="000000"/>
        </w:rPr>
        <w:t>У непосредном окружењу Крупња, као и у самом градском ткиву налазе се шумске површине које</w:t>
      </w:r>
      <w:r w:rsidR="00B85B34" w:rsidRPr="004E10C6">
        <w:rPr>
          <w:rFonts w:ascii="Tahoma" w:eastAsia="Tahoma" w:hAnsi="Tahoma" w:cs="Tahoma"/>
          <w:color w:val="000000"/>
        </w:rPr>
        <w:t xml:space="preserve"> </w:t>
      </w:r>
      <w:r w:rsidRPr="004E10C6">
        <w:rPr>
          <w:rFonts w:ascii="Tahoma" w:eastAsia="Tahoma" w:hAnsi="Tahoma" w:cs="Tahoma"/>
          <w:color w:val="000000"/>
        </w:rPr>
        <w:t>представњају велики потенцијал како у естетском и рекреативном, тако и у сваком другом погледу. Обзиром</w:t>
      </w:r>
      <w:r w:rsidR="00B85B34" w:rsidRPr="004E10C6">
        <w:rPr>
          <w:rFonts w:ascii="Tahoma" w:eastAsia="Tahoma" w:hAnsi="Tahoma" w:cs="Tahoma"/>
          <w:color w:val="000000"/>
        </w:rPr>
        <w:t xml:space="preserve"> </w:t>
      </w:r>
      <w:r w:rsidRPr="004E10C6">
        <w:rPr>
          <w:rFonts w:ascii="Tahoma" w:eastAsia="Tahoma" w:hAnsi="Tahoma" w:cs="Tahoma"/>
          <w:color w:val="000000"/>
        </w:rPr>
        <w:t>да овај потенцијал није довољно искоришћен планска концепција предвиђа активирање дела ових површина</w:t>
      </w:r>
      <w:r w:rsidR="00B85B34" w:rsidRPr="004E10C6">
        <w:rPr>
          <w:rFonts w:ascii="Tahoma" w:eastAsia="Tahoma" w:hAnsi="Tahoma" w:cs="Tahoma"/>
          <w:color w:val="000000"/>
        </w:rPr>
        <w:t xml:space="preserve"> </w:t>
      </w:r>
      <w:r w:rsidRPr="004E10C6">
        <w:rPr>
          <w:rFonts w:ascii="Tahoma" w:eastAsia="Tahoma" w:hAnsi="Tahoma" w:cs="Tahoma"/>
          <w:color w:val="000000"/>
        </w:rPr>
        <w:t>у смислу побољшања опште функционалности насеља и прожимања и допуњавања са другим потенцијалима</w:t>
      </w:r>
      <w:r w:rsidR="00B85B34" w:rsidRPr="004E10C6">
        <w:rPr>
          <w:rFonts w:ascii="Tahoma" w:eastAsia="Tahoma" w:hAnsi="Tahoma" w:cs="Tahoma"/>
          <w:color w:val="000000"/>
        </w:rPr>
        <w:t xml:space="preserve"> </w:t>
      </w:r>
      <w:r w:rsidRPr="004E10C6">
        <w:rPr>
          <w:rFonts w:ascii="Tahoma" w:eastAsia="Tahoma" w:hAnsi="Tahoma" w:cs="Tahoma"/>
          <w:color w:val="000000"/>
        </w:rPr>
        <w:t>а у складу са важећим законодавствном из ове области.</w:t>
      </w:r>
    </w:p>
    <w:p w14:paraId="12D2E7EB" w14:textId="105EBF54" w:rsidR="00DE1CE3" w:rsidRPr="004E10C6" w:rsidRDefault="00DE1CE3" w:rsidP="00DE1CE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4E10C6">
        <w:rPr>
          <w:rFonts w:ascii="Tahoma" w:eastAsia="Tahoma" w:hAnsi="Tahoma" w:cs="Tahoma"/>
          <w:color w:val="000000"/>
        </w:rPr>
        <w:t>План предвиђа подизање нових шумских површина, на угроженим ерозијом и клизиштима, на земљиштима</w:t>
      </w:r>
      <w:r w:rsidR="00B85B34" w:rsidRPr="004E10C6">
        <w:rPr>
          <w:rFonts w:ascii="Tahoma" w:eastAsia="Tahoma" w:hAnsi="Tahoma" w:cs="Tahoma"/>
          <w:color w:val="000000"/>
        </w:rPr>
        <w:t xml:space="preserve"> </w:t>
      </w:r>
      <w:r w:rsidRPr="004E10C6">
        <w:rPr>
          <w:rFonts w:ascii="Tahoma" w:eastAsia="Tahoma" w:hAnsi="Tahoma" w:cs="Tahoma"/>
          <w:color w:val="000000"/>
        </w:rPr>
        <w:t>лошијег бонитетног стања (VI i VII)</w:t>
      </w:r>
      <w:r w:rsidR="00B85B34" w:rsidRPr="004E10C6">
        <w:rPr>
          <w:rFonts w:ascii="Tahoma" w:eastAsia="Tahoma" w:hAnsi="Tahoma" w:cs="Tahoma"/>
          <w:color w:val="000000"/>
        </w:rPr>
        <w:t>.</w:t>
      </w:r>
    </w:p>
    <w:p w14:paraId="7D39B1DE" w14:textId="461420AE" w:rsidR="00DE1CE3" w:rsidRPr="004E10C6" w:rsidRDefault="00DE1CE3" w:rsidP="00DE1CE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bCs/>
          <w:color w:val="000000"/>
        </w:rPr>
      </w:pPr>
      <w:r w:rsidRPr="004E10C6">
        <w:rPr>
          <w:rFonts w:ascii="Tahoma" w:eastAsia="Tahoma" w:hAnsi="Tahoma" w:cs="Tahoma"/>
          <w:b/>
          <w:bCs/>
          <w:color w:val="000000"/>
        </w:rPr>
        <w:t>Зеленило са зоном изградње мањих услужних објеката</w:t>
      </w:r>
    </w:p>
    <w:p w14:paraId="0942FCF8" w14:textId="478CF52C" w:rsidR="00DE1CE3" w:rsidRPr="004E10C6" w:rsidRDefault="00DE1CE3" w:rsidP="00DE1CE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4E10C6">
        <w:rPr>
          <w:rFonts w:ascii="Tahoma" w:eastAsia="Tahoma" w:hAnsi="Tahoma" w:cs="Tahoma"/>
          <w:color w:val="000000"/>
        </w:rPr>
        <w:t>Ова зона се налази између реке Богоштице и улице Ђулим. У делу до реке Богоштице је планирана изградња</w:t>
      </w:r>
      <w:r w:rsidR="00B85B34" w:rsidRPr="004E10C6">
        <w:rPr>
          <w:rFonts w:ascii="Tahoma" w:eastAsia="Tahoma" w:hAnsi="Tahoma" w:cs="Tahoma"/>
          <w:color w:val="000000"/>
        </w:rPr>
        <w:t xml:space="preserve"> </w:t>
      </w:r>
      <w:r w:rsidRPr="004E10C6">
        <w:rPr>
          <w:rFonts w:ascii="Tahoma" w:eastAsia="Tahoma" w:hAnsi="Tahoma" w:cs="Tahoma"/>
          <w:color w:val="000000"/>
        </w:rPr>
        <w:t>малих услужних објеката (пословни комплекс). Дубина зоне у којој је могућа изградња објеката је</w:t>
      </w:r>
      <w:r w:rsidR="00B85B34" w:rsidRPr="004E10C6">
        <w:rPr>
          <w:rFonts w:ascii="Tahoma" w:eastAsia="Tahoma" w:hAnsi="Tahoma" w:cs="Tahoma"/>
          <w:color w:val="000000"/>
        </w:rPr>
        <w:t xml:space="preserve"> </w:t>
      </w:r>
      <w:r w:rsidRPr="004E10C6">
        <w:rPr>
          <w:rFonts w:ascii="Tahoma" w:eastAsia="Tahoma" w:hAnsi="Tahoma" w:cs="Tahoma"/>
          <w:color w:val="000000"/>
        </w:rPr>
        <w:t>приближно 20,0м од пешачке стазе-шеталишта, односно до регулације саобраћајнице, што је и задња линија</w:t>
      </w:r>
      <w:r w:rsidR="00B85B34" w:rsidRPr="004E10C6">
        <w:rPr>
          <w:rFonts w:ascii="Tahoma" w:eastAsia="Tahoma" w:hAnsi="Tahoma" w:cs="Tahoma"/>
          <w:color w:val="000000"/>
        </w:rPr>
        <w:t xml:space="preserve"> </w:t>
      </w:r>
      <w:r w:rsidRPr="004E10C6">
        <w:rPr>
          <w:rFonts w:ascii="Tahoma" w:eastAsia="Tahoma" w:hAnsi="Tahoma" w:cs="Tahoma"/>
          <w:color w:val="000000"/>
        </w:rPr>
        <w:t>код формирања грађевинске/их парцела. Остатак парцела (на којима се неће градити) ће се уредити и добити</w:t>
      </w:r>
      <w:r w:rsidR="00B85B34" w:rsidRPr="004E10C6">
        <w:rPr>
          <w:rFonts w:ascii="Tahoma" w:eastAsia="Tahoma" w:hAnsi="Tahoma" w:cs="Tahoma"/>
          <w:color w:val="000000"/>
        </w:rPr>
        <w:t xml:space="preserve"> </w:t>
      </w:r>
      <w:r w:rsidRPr="004E10C6">
        <w:rPr>
          <w:rFonts w:ascii="Tahoma" w:eastAsia="Tahoma" w:hAnsi="Tahoma" w:cs="Tahoma"/>
          <w:color w:val="000000"/>
        </w:rPr>
        <w:t>нови квалитет (могуће је поставити трим стазе, справе за вежбање, одморишта и сл.).</w:t>
      </w:r>
    </w:p>
    <w:p w14:paraId="0DE3A690" w14:textId="6DFB8FD3" w:rsidR="00DE1CE3" w:rsidRPr="004E10C6" w:rsidRDefault="00DE1CE3" w:rsidP="00DE1CE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4E10C6">
        <w:rPr>
          <w:rFonts w:ascii="Tahoma" w:eastAsia="Tahoma" w:hAnsi="Tahoma" w:cs="Tahoma"/>
          <w:color w:val="000000"/>
        </w:rPr>
        <w:t>Обавеза расписивања јединственог урбанистичко-архитектонски конкурса за уређење шеталишта у оквиру</w:t>
      </w:r>
      <w:r w:rsidR="00B85B34" w:rsidRPr="004E10C6">
        <w:rPr>
          <w:rFonts w:ascii="Tahoma" w:eastAsia="Tahoma" w:hAnsi="Tahoma" w:cs="Tahoma"/>
          <w:color w:val="000000"/>
        </w:rPr>
        <w:t xml:space="preserve"> </w:t>
      </w:r>
      <w:r w:rsidRPr="004E10C6">
        <w:rPr>
          <w:rFonts w:ascii="Tahoma" w:eastAsia="Tahoma" w:hAnsi="Tahoma" w:cs="Tahoma"/>
          <w:color w:val="000000"/>
        </w:rPr>
        <w:t>којег ће се разрадити и пејзажно уређење зелених површина, дефинисати изглед мостова, клупа, тип</w:t>
      </w:r>
      <w:r w:rsidR="00B85B34" w:rsidRPr="004E10C6">
        <w:rPr>
          <w:rFonts w:ascii="Tahoma" w:eastAsia="Tahoma" w:hAnsi="Tahoma" w:cs="Tahoma"/>
          <w:color w:val="000000"/>
        </w:rPr>
        <w:t xml:space="preserve"> </w:t>
      </w:r>
      <w:r w:rsidRPr="004E10C6">
        <w:rPr>
          <w:rFonts w:ascii="Tahoma" w:eastAsia="Tahoma" w:hAnsi="Tahoma" w:cs="Tahoma"/>
          <w:color w:val="000000"/>
        </w:rPr>
        <w:t>канделабра, жардињере и осталог урбаног мобилијара, укључујући и и зону изградње мањих услужних</w:t>
      </w:r>
      <w:r w:rsidR="00B85B34" w:rsidRPr="004E10C6">
        <w:rPr>
          <w:rFonts w:ascii="Tahoma" w:eastAsia="Tahoma" w:hAnsi="Tahoma" w:cs="Tahoma"/>
          <w:color w:val="000000"/>
        </w:rPr>
        <w:t xml:space="preserve"> </w:t>
      </w:r>
      <w:r w:rsidRPr="004E10C6">
        <w:rPr>
          <w:rFonts w:ascii="Tahoma" w:eastAsia="Tahoma" w:hAnsi="Tahoma" w:cs="Tahoma"/>
          <w:color w:val="000000"/>
        </w:rPr>
        <w:t xml:space="preserve">објеката (Опс 3а),за коју ће се </w:t>
      </w:r>
      <w:r w:rsidRPr="004E10C6">
        <w:rPr>
          <w:rFonts w:ascii="Tahoma" w:eastAsia="Tahoma" w:hAnsi="Tahoma" w:cs="Tahoma"/>
          <w:color w:val="000000"/>
        </w:rPr>
        <w:lastRenderedPageBreak/>
        <w:t>дефинисати изглед фасаде свих пословних јединица при чему исти морају</w:t>
      </w:r>
      <w:r w:rsidR="00B85B34" w:rsidRPr="004E10C6">
        <w:rPr>
          <w:rFonts w:ascii="Tahoma" w:eastAsia="Tahoma" w:hAnsi="Tahoma" w:cs="Tahoma"/>
          <w:color w:val="000000"/>
        </w:rPr>
        <w:t xml:space="preserve"> </w:t>
      </w:r>
      <w:r w:rsidRPr="004E10C6">
        <w:rPr>
          <w:rFonts w:ascii="Tahoma" w:eastAsia="Tahoma" w:hAnsi="Tahoma" w:cs="Tahoma"/>
          <w:color w:val="000000"/>
        </w:rPr>
        <w:t>задовољити високе естетске критеријуме (препорука примене елемената аутентичног локалног стила градње).</w:t>
      </w:r>
    </w:p>
    <w:p w14:paraId="63C15208" w14:textId="5D40D810" w:rsidR="00DE1CE3" w:rsidRPr="004E10C6" w:rsidRDefault="00DE1CE3" w:rsidP="00DE1CE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4E10C6">
        <w:rPr>
          <w:rFonts w:ascii="Tahoma" w:eastAsia="Tahoma" w:hAnsi="Tahoma" w:cs="Tahoma"/>
          <w:color w:val="000000"/>
        </w:rPr>
        <w:t>Зa ову зону потребна je изрaдa Плана детаљне регулације, али се грађевински део парцеле са изградњом</w:t>
      </w:r>
      <w:r w:rsidR="00B85B34" w:rsidRPr="004E10C6">
        <w:rPr>
          <w:rFonts w:ascii="Tahoma" w:eastAsia="Tahoma" w:hAnsi="Tahoma" w:cs="Tahoma"/>
          <w:color w:val="000000"/>
        </w:rPr>
        <w:t xml:space="preserve"> </w:t>
      </w:r>
      <w:r w:rsidRPr="004E10C6">
        <w:rPr>
          <w:rFonts w:ascii="Tahoma" w:eastAsia="Tahoma" w:hAnsi="Tahoma" w:cs="Tahoma"/>
          <w:color w:val="000000"/>
        </w:rPr>
        <w:t>мањих услужних објеката може разрадити кроз Урбанистички пројекат.</w:t>
      </w:r>
    </w:p>
    <w:p w14:paraId="759DEED7" w14:textId="4C350A32" w:rsidR="00B85B34" w:rsidRPr="004E10C6" w:rsidRDefault="00DE1CE3" w:rsidP="00DE1CE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4E10C6">
        <w:rPr>
          <w:rFonts w:ascii="Tahoma" w:eastAsia="Tahoma" w:hAnsi="Tahoma" w:cs="Tahoma"/>
          <w:color w:val="000000"/>
        </w:rPr>
        <w:t>Решење урбанистичко-архитектонског конкурса ће се уградити у ПДР-е или јединствен Урбанистички</w:t>
      </w:r>
      <w:r w:rsidR="00B85B34" w:rsidRPr="004E10C6">
        <w:rPr>
          <w:rFonts w:ascii="Tahoma" w:eastAsia="Tahoma" w:hAnsi="Tahoma" w:cs="Tahoma"/>
          <w:color w:val="000000"/>
        </w:rPr>
        <w:t xml:space="preserve"> </w:t>
      </w:r>
      <w:r w:rsidRPr="004E10C6">
        <w:rPr>
          <w:rFonts w:ascii="Tahoma" w:eastAsia="Tahoma" w:hAnsi="Tahoma" w:cs="Tahoma"/>
          <w:color w:val="000000"/>
        </w:rPr>
        <w:t>пројека</w:t>
      </w:r>
      <w:r w:rsidR="00B85B34" w:rsidRPr="004E10C6">
        <w:rPr>
          <w:rFonts w:ascii="Tahoma" w:eastAsia="Tahoma" w:hAnsi="Tahoma" w:cs="Tahoma"/>
          <w:color w:val="000000"/>
        </w:rPr>
        <w:t>т.</w:t>
      </w:r>
    </w:p>
    <w:p w14:paraId="3C6CE6C1" w14:textId="457C0EE3" w:rsidR="00DE1CE3" w:rsidRPr="004E10C6" w:rsidRDefault="00DE1CE3" w:rsidP="00DE1CE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4E10C6">
        <w:rPr>
          <w:rFonts w:ascii="Tahoma" w:eastAsia="Tahoma" w:hAnsi="Tahoma" w:cs="Tahoma"/>
          <w:color w:val="000000"/>
        </w:rPr>
        <w:t>У циљу парцелације земљишта, по потреби ће се радити Пројекти препарцелације и парцелације на</w:t>
      </w:r>
      <w:r w:rsidR="00B85B34" w:rsidRPr="004E10C6">
        <w:rPr>
          <w:rFonts w:ascii="Tahoma" w:eastAsia="Tahoma" w:hAnsi="Tahoma" w:cs="Tahoma"/>
          <w:color w:val="000000"/>
        </w:rPr>
        <w:t xml:space="preserve"> </w:t>
      </w:r>
      <w:r w:rsidRPr="004E10C6">
        <w:rPr>
          <w:rFonts w:ascii="Tahoma" w:eastAsia="Tahoma" w:hAnsi="Tahoma" w:cs="Tahoma"/>
          <w:color w:val="000000"/>
        </w:rPr>
        <w:t>иницијативу власника парцела.</w:t>
      </w:r>
    </w:p>
    <w:p w14:paraId="5AF80E3E" w14:textId="77777777" w:rsidR="00217296" w:rsidRPr="004E10C6" w:rsidRDefault="00217296" w:rsidP="00297D8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</w:p>
    <w:p w14:paraId="0E6C33F7" w14:textId="07EBE93C" w:rsidR="009049A1" w:rsidRPr="004E10C6" w:rsidRDefault="00000000" w:rsidP="0016040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color w:val="4472C4"/>
        </w:rPr>
      </w:pPr>
      <w:r w:rsidRPr="004E10C6">
        <w:rPr>
          <w:rFonts w:ascii="Tahoma" w:eastAsia="Tahoma" w:hAnsi="Tahoma" w:cs="Tahoma"/>
          <w:b/>
          <w:color w:val="4472C4"/>
        </w:rPr>
        <w:t>ИДИКАТОР 3. - УДЕО ЗЕЛЕНИХ И  ОТВОРЕНИХ ЈАВНИХ ПОВРШИНА У ОДНОСУ НА ИЗГРАЂЕНО ЗЕМЉИШТЕ</w:t>
      </w:r>
    </w:p>
    <w:tbl>
      <w:tblPr>
        <w:tblStyle w:val="a5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15"/>
        <w:gridCol w:w="5145"/>
      </w:tblGrid>
      <w:tr w:rsidR="009049A1" w:rsidRPr="004E10C6" w14:paraId="6CC1ABA1" w14:textId="77777777">
        <w:trPr>
          <w:trHeight w:val="1709"/>
        </w:trPr>
        <w:tc>
          <w:tcPr>
            <w:tcW w:w="4215" w:type="dxa"/>
            <w:shd w:val="clear" w:color="auto" w:fill="4472C4"/>
          </w:tcPr>
          <w:p w14:paraId="681238A9" w14:textId="77777777" w:rsidR="009049A1" w:rsidRPr="004E10C6" w:rsidRDefault="00000000" w:rsidP="001604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noProof/>
                <w:color w:val="000000"/>
              </w:rPr>
              <w:drawing>
                <wp:inline distT="0" distB="0" distL="0" distR="0" wp14:anchorId="6A9E35DE" wp14:editId="528584A7">
                  <wp:extent cx="1268253" cy="1280160"/>
                  <wp:effectExtent l="0" t="0" r="0" b="0"/>
                  <wp:docPr id="5" name="image8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8253" cy="128016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5" w:type="dxa"/>
            <w:shd w:val="clear" w:color="auto" w:fill="4472C4"/>
          </w:tcPr>
          <w:p w14:paraId="1E149280" w14:textId="30FC95FD" w:rsidR="009049A1" w:rsidRPr="004E10C6" w:rsidRDefault="00000000" w:rsidP="001604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 xml:space="preserve">Циљ 11. Учинити </w:t>
            </w:r>
            <w:r w:rsidR="00110BFE" w:rsidRPr="004E10C6">
              <w:rPr>
                <w:rFonts w:ascii="Tahoma" w:eastAsia="Tahoma" w:hAnsi="Tahoma" w:cs="Tahoma"/>
                <w:color w:val="000000"/>
              </w:rPr>
              <w:t>општина</w:t>
            </w:r>
            <w:r w:rsidRPr="004E10C6">
              <w:rPr>
                <w:rFonts w:ascii="Tahoma" w:eastAsia="Tahoma" w:hAnsi="Tahoma" w:cs="Tahoma"/>
                <w:color w:val="000000"/>
              </w:rPr>
              <w:t>ове и људска насеља инклузивним, безбедним, отпорним и одрживим</w:t>
            </w:r>
          </w:p>
          <w:p w14:paraId="1644E995" w14:textId="77777777" w:rsidR="009049A1" w:rsidRPr="004E10C6" w:rsidRDefault="00000000" w:rsidP="001604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>11.7 До 2030. омогућити универзални приступ безбедним, инклузивним и приступачним зеленим и јавним површинама, посебно за жене и децу, старија лица и особе са инвалидитетом</w:t>
            </w:r>
          </w:p>
        </w:tc>
      </w:tr>
      <w:tr w:rsidR="009049A1" w:rsidRPr="004E10C6" w14:paraId="21B27FDD" w14:textId="77777777">
        <w:tc>
          <w:tcPr>
            <w:tcW w:w="4215" w:type="dxa"/>
            <w:shd w:val="clear" w:color="auto" w:fill="ED7D31"/>
          </w:tcPr>
          <w:p w14:paraId="5CE229A9" w14:textId="77777777" w:rsidR="009049A1" w:rsidRPr="004E10C6" w:rsidRDefault="00000000" w:rsidP="001604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b/>
                <w:color w:val="1F3864"/>
              </w:rPr>
              <w:t>Показатељ ЦОР</w:t>
            </w:r>
          </w:p>
        </w:tc>
        <w:tc>
          <w:tcPr>
            <w:tcW w:w="5145" w:type="dxa"/>
          </w:tcPr>
          <w:p w14:paraId="6B652111" w14:textId="77777777" w:rsidR="009049A1" w:rsidRPr="004E10C6" w:rsidRDefault="00000000" w:rsidP="001604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b/>
                <w:color w:val="000000"/>
              </w:rPr>
            </w:pPr>
            <w:r w:rsidRPr="004E10C6">
              <w:rPr>
                <w:rFonts w:ascii="Tahoma" w:eastAsia="Tahoma" w:hAnsi="Tahoma" w:cs="Tahoma"/>
                <w:b/>
                <w:color w:val="000000"/>
              </w:rPr>
              <w:t>Предлог локализованог показатеља</w:t>
            </w:r>
          </w:p>
        </w:tc>
      </w:tr>
      <w:tr w:rsidR="009049A1" w:rsidRPr="004E10C6" w14:paraId="1E14E8BF" w14:textId="77777777">
        <w:tc>
          <w:tcPr>
            <w:tcW w:w="4215" w:type="dxa"/>
            <w:shd w:val="clear" w:color="auto" w:fill="ED7D31"/>
          </w:tcPr>
          <w:p w14:paraId="57E01055" w14:textId="1D15B702" w:rsidR="009049A1" w:rsidRPr="004E10C6" w:rsidRDefault="00000000" w:rsidP="001604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 xml:space="preserve">11.7.1 Просечан удео отворених јавних површина у изграђеним површинама просторима </w:t>
            </w:r>
            <w:r w:rsidR="00110BFE" w:rsidRPr="004E10C6">
              <w:rPr>
                <w:rFonts w:ascii="Tahoma" w:eastAsia="Tahoma" w:hAnsi="Tahoma" w:cs="Tahoma"/>
                <w:color w:val="000000"/>
              </w:rPr>
              <w:t>општина</w:t>
            </w:r>
            <w:r w:rsidRPr="004E10C6">
              <w:rPr>
                <w:rFonts w:ascii="Tahoma" w:eastAsia="Tahoma" w:hAnsi="Tahoma" w:cs="Tahoma"/>
                <w:color w:val="000000"/>
              </w:rPr>
              <w:t>ова, према полу, старости и инвалидитету</w:t>
            </w:r>
          </w:p>
        </w:tc>
        <w:tc>
          <w:tcPr>
            <w:tcW w:w="5145" w:type="dxa"/>
          </w:tcPr>
          <w:p w14:paraId="49DF7EEB" w14:textId="30F32F51" w:rsidR="009049A1" w:rsidRPr="004E10C6" w:rsidRDefault="00000000" w:rsidP="001604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FF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 xml:space="preserve">Површина урбаног подручја намењена отвореним јавним просторима или парковима (повезано са уделом природних простора у ЈЛС и региону) </w:t>
            </w:r>
          </w:p>
        </w:tc>
      </w:tr>
    </w:tbl>
    <w:p w14:paraId="32B39821" w14:textId="6F09ED82" w:rsidR="009049A1" w:rsidRPr="004E10C6" w:rsidRDefault="009049A1" w:rsidP="0016040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</w:rPr>
      </w:pPr>
    </w:p>
    <w:tbl>
      <w:tblPr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60"/>
      </w:tblGrid>
      <w:tr w:rsidR="00DF288F" w:rsidRPr="004E10C6" w14:paraId="4E5A18C7" w14:textId="77777777" w:rsidTr="0094657B"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87E49C" w14:textId="36252CB3" w:rsidR="00297D82" w:rsidRPr="004E10C6" w:rsidRDefault="00217296" w:rsidP="001A7D7E">
            <w:pPr>
              <w:jc w:val="both"/>
              <w:rPr>
                <w:rFonts w:ascii="Tahoma" w:eastAsia="Tahoma" w:hAnsi="Tahoma" w:cs="Tahoma"/>
                <w:b/>
              </w:rPr>
            </w:pPr>
            <w:r w:rsidRPr="004E10C6">
              <w:rPr>
                <w:rFonts w:ascii="Tahoma" w:eastAsia="Tahoma" w:hAnsi="Tahoma" w:cs="Tahoma"/>
                <w:b/>
              </w:rPr>
              <w:t xml:space="preserve">Према попису становништва, станова и домаћинстава из 2011.г. на подручју Плана живи </w:t>
            </w:r>
            <w:r w:rsidR="00573B75" w:rsidRPr="004E10C6">
              <w:rPr>
                <w:rFonts w:ascii="Tahoma" w:eastAsia="Tahoma" w:hAnsi="Tahoma" w:cs="Tahoma"/>
                <w:b/>
              </w:rPr>
              <w:t>4.429</w:t>
            </w:r>
            <w:r w:rsidRPr="004E10C6">
              <w:rPr>
                <w:rFonts w:ascii="Tahoma" w:eastAsia="Tahoma" w:hAnsi="Tahoma" w:cs="Tahoma"/>
                <w:b/>
              </w:rPr>
              <w:t xml:space="preserve"> становника. </w:t>
            </w:r>
            <w:r w:rsidR="00297D82" w:rsidRPr="004E10C6">
              <w:rPr>
                <w:rFonts w:ascii="Tahoma" w:eastAsia="Tahoma" w:hAnsi="Tahoma" w:cs="Tahoma"/>
                <w:b/>
              </w:rPr>
              <w:t xml:space="preserve">Подручје </w:t>
            </w:r>
            <w:r w:rsidR="00573B75" w:rsidRPr="004E10C6">
              <w:rPr>
                <w:rFonts w:ascii="Tahoma" w:eastAsia="Tahoma" w:hAnsi="Tahoma" w:cs="Tahoma"/>
                <w:b/>
              </w:rPr>
              <w:t>ПГРа</w:t>
            </w:r>
            <w:r w:rsidR="00297D82" w:rsidRPr="004E10C6">
              <w:rPr>
                <w:rFonts w:ascii="Tahoma" w:eastAsia="Tahoma" w:hAnsi="Tahoma" w:cs="Tahoma"/>
                <w:b/>
              </w:rPr>
              <w:t xml:space="preserve"> има </w:t>
            </w:r>
            <w:r w:rsidR="00573B75" w:rsidRPr="004E10C6">
              <w:rPr>
                <w:rFonts w:ascii="Tahoma" w:eastAsia="Tahoma" w:hAnsi="Tahoma" w:cs="Tahoma"/>
                <w:b/>
              </w:rPr>
              <w:t xml:space="preserve">свега </w:t>
            </w:r>
            <w:r w:rsidR="00297D82" w:rsidRPr="004E10C6">
              <w:rPr>
                <w:rFonts w:ascii="Tahoma" w:eastAsia="Tahoma" w:hAnsi="Tahoma" w:cs="Tahoma"/>
                <w:b/>
              </w:rPr>
              <w:t>1</w:t>
            </w:r>
            <w:r w:rsidR="00573B75" w:rsidRPr="004E10C6">
              <w:rPr>
                <w:rFonts w:ascii="Tahoma" w:eastAsia="Tahoma" w:hAnsi="Tahoma" w:cs="Tahoma"/>
                <w:b/>
              </w:rPr>
              <w:t xml:space="preserve">,3 </w:t>
            </w:r>
            <w:r w:rsidR="00297D82" w:rsidRPr="004E10C6">
              <w:rPr>
                <w:rFonts w:ascii="Tahoma" w:eastAsia="Tahoma" w:hAnsi="Tahoma" w:cs="Tahoma"/>
                <w:b/>
              </w:rPr>
              <w:t xml:space="preserve">м2/становнику зеленила јавног коришћења, а реализацијом планираних површина биће обезбеђено око </w:t>
            </w:r>
            <w:r w:rsidR="00573B75" w:rsidRPr="004E10C6">
              <w:rPr>
                <w:rFonts w:ascii="Tahoma" w:eastAsia="Tahoma" w:hAnsi="Tahoma" w:cs="Tahoma"/>
                <w:b/>
              </w:rPr>
              <w:t>53</w:t>
            </w:r>
            <w:r w:rsidR="00297D82" w:rsidRPr="004E10C6">
              <w:rPr>
                <w:rFonts w:ascii="Tahoma" w:eastAsia="Tahoma" w:hAnsi="Tahoma" w:cs="Tahoma"/>
                <w:b/>
              </w:rPr>
              <w:t>м</w:t>
            </w:r>
            <w:r w:rsidR="001A7D7E" w:rsidRPr="004E10C6">
              <w:rPr>
                <w:rFonts w:ascii="Tahoma" w:eastAsia="Tahoma" w:hAnsi="Tahoma" w:cs="Tahoma"/>
                <w:b/>
              </w:rPr>
              <w:t>²</w:t>
            </w:r>
            <w:r w:rsidR="00297D82" w:rsidRPr="004E10C6">
              <w:rPr>
                <w:rFonts w:ascii="Tahoma" w:eastAsia="Tahoma" w:hAnsi="Tahoma" w:cs="Tahoma"/>
                <w:b/>
              </w:rPr>
              <w:t>/становнику</w:t>
            </w:r>
            <w:r w:rsidR="001A7D7E" w:rsidRPr="004E10C6">
              <w:rPr>
                <w:rFonts w:ascii="Tahoma" w:eastAsia="Tahoma" w:hAnsi="Tahoma" w:cs="Tahoma"/>
                <w:b/>
              </w:rPr>
              <w:t>, што би било дупло више од европског стандарда који износи 20</w:t>
            </w:r>
            <w:r w:rsidR="00373A9C" w:rsidRPr="004E10C6">
              <w:rPr>
                <w:rFonts w:ascii="Tahoma" w:eastAsia="Tahoma" w:hAnsi="Tahoma" w:cs="Tahoma"/>
                <w:b/>
              </w:rPr>
              <w:t xml:space="preserve"> </w:t>
            </w:r>
            <w:r w:rsidR="001A7D7E" w:rsidRPr="004E10C6">
              <w:rPr>
                <w:rFonts w:ascii="Tahoma" w:eastAsia="Tahoma" w:hAnsi="Tahoma" w:cs="Tahoma"/>
                <w:b/>
              </w:rPr>
              <w:t xml:space="preserve">- 30 м² по глави становника. </w:t>
            </w:r>
          </w:p>
        </w:tc>
      </w:tr>
    </w:tbl>
    <w:p w14:paraId="6AD25806" w14:textId="77777777" w:rsidR="00573B75" w:rsidRPr="004E10C6" w:rsidRDefault="00573B75" w:rsidP="00297D8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</w:p>
    <w:p w14:paraId="12789C11" w14:textId="7CD37123" w:rsidR="00573B75" w:rsidRPr="004E10C6" w:rsidRDefault="00573B75" w:rsidP="00573B7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4E10C6">
        <w:rPr>
          <w:rFonts w:ascii="Tahoma" w:eastAsia="Tahoma" w:hAnsi="Tahoma" w:cs="Tahoma"/>
          <w:color w:val="000000"/>
        </w:rPr>
        <w:t>Циљеви развоја за:</w:t>
      </w:r>
    </w:p>
    <w:p w14:paraId="1B18354B" w14:textId="5A27CC1F" w:rsidR="00573B75" w:rsidRPr="004E10C6" w:rsidRDefault="00573B75" w:rsidP="00573B7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4E10C6">
        <w:rPr>
          <w:rFonts w:ascii="Tahoma" w:eastAsia="Tahoma" w:hAnsi="Tahoma" w:cs="Tahoma"/>
          <w:color w:val="000000"/>
        </w:rPr>
        <w:t xml:space="preserve">1. </w:t>
      </w:r>
      <w:r w:rsidRPr="004E10C6">
        <w:rPr>
          <w:rFonts w:ascii="Tahoma" w:eastAsia="Tahoma" w:hAnsi="Tahoma" w:cs="Tahoma"/>
          <w:b/>
          <w:bCs/>
          <w:color w:val="000000"/>
        </w:rPr>
        <w:t>Јавно зеленило</w:t>
      </w:r>
      <w:r w:rsidR="00B605ED" w:rsidRPr="004E10C6">
        <w:rPr>
          <w:rFonts w:ascii="Tahoma" w:eastAsia="Tahoma" w:hAnsi="Tahoma" w:cs="Tahoma"/>
          <w:color w:val="000000"/>
        </w:rPr>
        <w:t xml:space="preserve"> -</w:t>
      </w:r>
      <w:r w:rsidRPr="004E10C6">
        <w:rPr>
          <w:rFonts w:ascii="Tahoma" w:eastAsia="Tahoma" w:hAnsi="Tahoma" w:cs="Tahoma"/>
          <w:color w:val="000000"/>
        </w:rPr>
        <w:t xml:space="preserve"> уређење ове зоне и дефинисање нових површина у оквиру Планова детаљне регулације и Урбанистичких пројеката; регулисање статуса постојећег сквера; формирање дрвореда или других површина јавног зеленила уз регулисане водотоке, </w:t>
      </w:r>
      <w:r w:rsidRPr="004E10C6">
        <w:rPr>
          <w:rFonts w:ascii="Tahoma" w:eastAsia="Tahoma" w:hAnsi="Tahoma" w:cs="Tahoma"/>
          <w:color w:val="000000"/>
        </w:rPr>
        <w:lastRenderedPageBreak/>
        <w:t>шеталиште, у уличном појасу, зони трга и сл.; уређење и проширење шеталишта (пешачке зоне) уз реку Богоштицу.</w:t>
      </w:r>
    </w:p>
    <w:p w14:paraId="2B189AC2" w14:textId="77777777" w:rsidR="00573B75" w:rsidRPr="004E10C6" w:rsidRDefault="00573B75" w:rsidP="00573B7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4E10C6">
        <w:rPr>
          <w:rFonts w:ascii="Tahoma" w:eastAsia="Tahoma" w:hAnsi="Tahoma" w:cs="Tahoma"/>
          <w:color w:val="000000"/>
        </w:rPr>
        <w:t xml:space="preserve">2. </w:t>
      </w:r>
      <w:r w:rsidRPr="004E10C6">
        <w:rPr>
          <w:rFonts w:ascii="Tahoma" w:eastAsia="Tahoma" w:hAnsi="Tahoma" w:cs="Tahoma"/>
          <w:b/>
          <w:bCs/>
          <w:color w:val="000000"/>
        </w:rPr>
        <w:t>Парк шуме</w:t>
      </w:r>
      <w:r w:rsidRPr="004E10C6">
        <w:rPr>
          <w:rFonts w:ascii="Tahoma" w:eastAsia="Tahoma" w:hAnsi="Tahoma" w:cs="Tahoma"/>
          <w:color w:val="000000"/>
        </w:rPr>
        <w:t xml:space="preserve"> - Основни циљ развоја је проглашење два шумска комплекса у парк-шуму.</w:t>
      </w:r>
    </w:p>
    <w:p w14:paraId="591C0498" w14:textId="43AB2983" w:rsidR="00573B75" w:rsidRPr="004E10C6" w:rsidRDefault="00573B75" w:rsidP="00573B7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4E10C6">
        <w:rPr>
          <w:rFonts w:ascii="Tahoma" w:eastAsia="Tahoma" w:hAnsi="Tahoma" w:cs="Tahoma"/>
          <w:color w:val="000000"/>
        </w:rPr>
        <w:t xml:space="preserve">3. </w:t>
      </w:r>
      <w:r w:rsidRPr="004E10C6">
        <w:rPr>
          <w:rFonts w:ascii="Tahoma" w:eastAsia="Tahoma" w:hAnsi="Tahoma" w:cs="Tahoma"/>
          <w:b/>
          <w:bCs/>
          <w:color w:val="000000"/>
        </w:rPr>
        <w:t>Зеленило са зоном изградње мањих услужних објеката</w:t>
      </w:r>
      <w:r w:rsidRPr="004E10C6">
        <w:rPr>
          <w:rFonts w:ascii="Tahoma" w:eastAsia="Tahoma" w:hAnsi="Tahoma" w:cs="Tahoma"/>
          <w:color w:val="000000"/>
        </w:rPr>
        <w:t xml:space="preserve"> - Основни циљ развоја је трансформација дела пољопривредне површине у део који је грађевински (оријентисан према реци Богоштици) а остатак пољопривредне површине ће се трансформисати у зеленило (шумски појас или парковска површина) са додатним садржајима у функцији туризма (нпр.пешачке стазе), при чему приватне шуме морају остати у том статусу.</w:t>
      </w:r>
    </w:p>
    <w:p w14:paraId="562A1600" w14:textId="15CFBA08" w:rsidR="00383DBC" w:rsidRPr="004E10C6" w:rsidRDefault="00B605ED" w:rsidP="00CF31C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bCs/>
          <w:color w:val="000000"/>
        </w:rPr>
      </w:pPr>
      <w:r w:rsidRPr="004E10C6">
        <w:rPr>
          <w:rFonts w:ascii="Tahoma" w:eastAsia="Tahoma" w:hAnsi="Tahoma" w:cs="Tahoma"/>
          <w:b/>
          <w:bCs/>
        </w:rPr>
        <w:t xml:space="preserve">Може се закључити да је </w:t>
      </w:r>
      <w:r w:rsidR="00297D82" w:rsidRPr="004E10C6">
        <w:rPr>
          <w:rFonts w:ascii="Tahoma" w:eastAsia="Tahoma" w:hAnsi="Tahoma" w:cs="Tahoma"/>
          <w:b/>
          <w:bCs/>
        </w:rPr>
        <w:t>циљ</w:t>
      </w:r>
      <w:r w:rsidRPr="004E10C6">
        <w:rPr>
          <w:rFonts w:ascii="Tahoma" w:eastAsia="Tahoma" w:hAnsi="Tahoma" w:cs="Tahoma"/>
          <w:b/>
          <w:bCs/>
        </w:rPr>
        <w:t xml:space="preserve"> са највећим позитивним утицајем на промену биланса површина у намени зеленила везан за </w:t>
      </w:r>
      <w:r w:rsidRPr="004E10C6">
        <w:rPr>
          <w:rFonts w:ascii="Tahoma" w:eastAsia="Tahoma" w:hAnsi="Tahoma" w:cs="Tahoma"/>
          <w:b/>
          <w:bCs/>
          <w:color w:val="000000"/>
        </w:rPr>
        <w:t>проглашење два шумска комплекса у парк-шуму. Ова активност подразумева огромна улагања како би неуређена шумска површина постала парк. Потребно је предвидети студију која би дефинисала активности и приоритете, како би се кроз вишегодишње финансирање ова идеја спровела у реалност.</w:t>
      </w:r>
    </w:p>
    <w:p w14:paraId="4BE45984" w14:textId="77777777" w:rsidR="00B605ED" w:rsidRPr="004E10C6" w:rsidRDefault="00B605ED" w:rsidP="00CF31C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</w:rPr>
      </w:pPr>
    </w:p>
    <w:p w14:paraId="731AF2F0" w14:textId="5F0A50D8" w:rsidR="009049A1" w:rsidRPr="004E10C6" w:rsidRDefault="00000000" w:rsidP="0016040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color w:val="000000"/>
        </w:rPr>
      </w:pPr>
      <w:r w:rsidRPr="004E10C6">
        <w:rPr>
          <w:rFonts w:ascii="Tahoma" w:eastAsia="Tahoma" w:hAnsi="Tahoma" w:cs="Tahoma"/>
          <w:b/>
          <w:color w:val="4472C4"/>
        </w:rPr>
        <w:t>САОБРАЋАЈ</w:t>
      </w:r>
    </w:p>
    <w:p w14:paraId="479AE3A4" w14:textId="77777777" w:rsidR="001F2CCA" w:rsidRPr="004E10C6" w:rsidRDefault="001F2CCA" w:rsidP="001F2CC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4E10C6">
        <w:rPr>
          <w:rFonts w:ascii="Tahoma" w:eastAsia="Tahoma" w:hAnsi="Tahoma" w:cs="Tahoma"/>
          <w:color w:val="000000"/>
        </w:rPr>
        <w:t xml:space="preserve">Општина Крупањ заузима </w:t>
      </w:r>
      <w:r w:rsidRPr="004E10C6">
        <w:rPr>
          <w:rFonts w:ascii="Tahoma" w:eastAsia="Tahoma" w:hAnsi="Tahoma" w:cs="Tahoma"/>
          <w:b/>
          <w:bCs/>
          <w:color w:val="000000"/>
        </w:rPr>
        <w:t>периферни положај у централној Србији</w:t>
      </w:r>
      <w:r w:rsidRPr="004E10C6">
        <w:rPr>
          <w:rFonts w:ascii="Tahoma" w:eastAsia="Tahoma" w:hAnsi="Tahoma" w:cs="Tahoma"/>
          <w:color w:val="000000"/>
        </w:rPr>
        <w:t xml:space="preserve"> и у односу на главне осовине развоја Србије. Подручје општине Крупањ заузима изражено брдовите и планинске терене, са израженим нагибима и ограничавајућим и отежаним могућностима и условима организовања и продуктивног коришћења расположивих површина. Подручје је ограничено са јужне  стране високим планинским теренима Соколских планина и  Јагодње.  </w:t>
      </w:r>
    </w:p>
    <w:p w14:paraId="6D6B6D82" w14:textId="286A2A2F" w:rsidR="001F2CCA" w:rsidRPr="004E10C6" w:rsidRDefault="001F2CCA" w:rsidP="001F2CC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4E10C6">
        <w:rPr>
          <w:rFonts w:ascii="Tahoma" w:eastAsia="Tahoma" w:hAnsi="Tahoma" w:cs="Tahoma"/>
          <w:b/>
          <w:bCs/>
          <w:color w:val="000000"/>
        </w:rPr>
        <w:t>Најважнији путни правци су</w:t>
      </w:r>
      <w:r w:rsidRPr="004E10C6">
        <w:rPr>
          <w:rFonts w:ascii="Tahoma" w:eastAsia="Tahoma" w:hAnsi="Tahoma" w:cs="Tahoma"/>
          <w:color w:val="000000"/>
        </w:rPr>
        <w:t>: Крупањ-Лозница-Шабац-Београд;</w:t>
      </w:r>
      <w:r w:rsidR="00EE443A">
        <w:rPr>
          <w:rFonts w:ascii="Tahoma" w:eastAsia="Tahoma" w:hAnsi="Tahoma" w:cs="Tahoma"/>
          <w:color w:val="000000"/>
        </w:rPr>
        <w:t xml:space="preserve"> </w:t>
      </w:r>
      <w:r w:rsidRPr="004E10C6">
        <w:rPr>
          <w:rFonts w:ascii="Tahoma" w:eastAsia="Tahoma" w:hAnsi="Tahoma" w:cs="Tahoma"/>
          <w:color w:val="000000"/>
        </w:rPr>
        <w:t xml:space="preserve">Крупањ-Завлака-Текериш (на Церу) -Шабац-Београд; Крупањ-Ваљево-Београд. </w:t>
      </w:r>
    </w:p>
    <w:p w14:paraId="6BE6E4C2" w14:textId="4D550D76" w:rsidR="009049A1" w:rsidRPr="004E10C6" w:rsidRDefault="00000000" w:rsidP="0016040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4E10C6">
        <w:rPr>
          <w:rFonts w:ascii="Tahoma" w:eastAsia="Tahoma" w:hAnsi="Tahoma" w:cs="Tahoma"/>
          <w:color w:val="000000"/>
        </w:rPr>
        <w:t>Друмски саобраћај</w:t>
      </w:r>
    </w:p>
    <w:p w14:paraId="62317EF7" w14:textId="77777777" w:rsidR="001F2CCA" w:rsidRPr="004E10C6" w:rsidRDefault="001F2CCA" w:rsidP="001F2CC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</w:rPr>
      </w:pPr>
      <w:r w:rsidRPr="004E10C6">
        <w:rPr>
          <w:rFonts w:ascii="Tahoma" w:eastAsia="Tahoma" w:hAnsi="Tahoma" w:cs="Tahoma"/>
        </w:rPr>
        <w:t xml:space="preserve">Саобраћајно посматрано, Општина Крупањ је на правцу друмске везе средње Србије са делом западне Србије са </w:t>
      </w:r>
      <w:r w:rsidRPr="004E10C6">
        <w:rPr>
          <w:rFonts w:ascii="Tahoma" w:eastAsia="Tahoma" w:hAnsi="Tahoma" w:cs="Tahoma"/>
          <w:b/>
          <w:bCs/>
        </w:rPr>
        <w:t>доминантним друмским саобараћајем</w:t>
      </w:r>
      <w:r w:rsidRPr="004E10C6">
        <w:rPr>
          <w:rFonts w:ascii="Tahoma" w:eastAsia="Tahoma" w:hAnsi="Tahoma" w:cs="Tahoma"/>
        </w:rPr>
        <w:t xml:space="preserve">. </w:t>
      </w:r>
    </w:p>
    <w:p w14:paraId="1FE0A4D8" w14:textId="77777777" w:rsidR="001F2CCA" w:rsidRPr="004E10C6" w:rsidRDefault="001F2CCA" w:rsidP="001F2CC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</w:rPr>
      </w:pPr>
      <w:r w:rsidRPr="004E10C6">
        <w:rPr>
          <w:rFonts w:ascii="Tahoma" w:eastAsia="Tahoma" w:hAnsi="Tahoma" w:cs="Tahoma"/>
        </w:rPr>
        <w:t xml:space="preserve">Друмску инфраструктуру Општине Крупањ чини мрежа постојећих саобраћајница. Правцем запад – исток пролази </w:t>
      </w:r>
      <w:r w:rsidRPr="004E10C6">
        <w:rPr>
          <w:rFonts w:ascii="Tahoma" w:eastAsia="Tahoma" w:hAnsi="Tahoma" w:cs="Tahoma"/>
          <w:b/>
          <w:bCs/>
        </w:rPr>
        <w:t>државни пут 1 реда М-4: Лозница-Ваљево</w:t>
      </w:r>
      <w:r w:rsidRPr="004E10C6">
        <w:rPr>
          <w:rFonts w:ascii="Tahoma" w:eastAsia="Tahoma" w:hAnsi="Tahoma" w:cs="Tahoma"/>
        </w:rPr>
        <w:t xml:space="preserve"> који представља основну друмску везу Крупња са окружењем. Како се посматрана територија налази на западном делу РС, у оквиру Мачванског округа, то се унутар ње, са аспекта шире целине, одвијају транзитни саобраћајни токови, повезујући погранична подручја Мачванског округа у околини Лознице са Ваљевом и даље ка осталим деловима Републике. Истовремено, пут М-4 представља, поред везе преко Ужица, и друмску везу Републике Српске, односно Босне и Херцеговине са централним деловима Републике Србије. </w:t>
      </w:r>
    </w:p>
    <w:p w14:paraId="0ECFE686" w14:textId="6E98D3D2" w:rsidR="004E10C6" w:rsidRPr="004E10C6" w:rsidRDefault="001F2CCA" w:rsidP="001F2CC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bCs/>
        </w:rPr>
      </w:pPr>
      <w:r w:rsidRPr="004E10C6">
        <w:rPr>
          <w:rFonts w:ascii="Tahoma" w:eastAsia="Tahoma" w:hAnsi="Tahoma" w:cs="Tahoma"/>
          <w:b/>
          <w:bCs/>
        </w:rPr>
        <w:t xml:space="preserve">Капиларну мрежу друмских саобраћајница чине општински путеви (локални путеви) укупне дужине од око 222.2 </w:t>
      </w:r>
      <w:r w:rsidR="004E10C6" w:rsidRPr="004E10C6">
        <w:rPr>
          <w:rFonts w:ascii="Tahoma" w:eastAsia="Tahoma" w:hAnsi="Tahoma" w:cs="Tahoma"/>
          <w:b/>
          <w:bCs/>
        </w:rPr>
        <w:t>km</w:t>
      </w:r>
      <w:r w:rsidRPr="004E10C6">
        <w:rPr>
          <w:rFonts w:ascii="Tahoma" w:eastAsia="Tahoma" w:hAnsi="Tahoma" w:cs="Tahoma"/>
          <w:b/>
          <w:bCs/>
        </w:rPr>
        <w:t xml:space="preserve"> и некатегорисани путеви (сеоски, пољски, шумски и сл.) укупне дужине од око 1000 </w:t>
      </w:r>
      <w:r w:rsidR="004E10C6" w:rsidRPr="004E10C6">
        <w:rPr>
          <w:rFonts w:ascii="Tahoma" w:eastAsia="Tahoma" w:hAnsi="Tahoma" w:cs="Tahoma"/>
          <w:b/>
          <w:bCs/>
        </w:rPr>
        <w:t>km</w:t>
      </w:r>
      <w:r w:rsidRPr="004E10C6">
        <w:rPr>
          <w:rFonts w:ascii="Tahoma" w:eastAsia="Tahoma" w:hAnsi="Tahoma" w:cs="Tahoma"/>
          <w:b/>
          <w:bCs/>
        </w:rPr>
        <w:t>.</w:t>
      </w:r>
      <w:r w:rsidR="004E10C6" w:rsidRPr="004E10C6">
        <w:rPr>
          <w:rFonts w:ascii="Tahoma" w:eastAsia="Tahoma" w:hAnsi="Tahoma" w:cs="Tahoma"/>
        </w:rPr>
        <w:t xml:space="preserve"> Оваква путна мрежа по укупној величини и правцима пружања обезбеђује задовољавајуће саобраћајне везе Општине са осталим подручјима и задовољавајућу комуникативност унутар њених граница. </w:t>
      </w:r>
      <w:r w:rsidR="004E10C6" w:rsidRPr="004E10C6">
        <w:rPr>
          <w:rFonts w:ascii="Tahoma" w:eastAsia="Tahoma" w:hAnsi="Tahoma" w:cs="Tahoma"/>
        </w:rPr>
        <w:lastRenderedPageBreak/>
        <w:t xml:space="preserve">Међутим, стање коловоза  код регионалних и локалних путева, је незадовољавајуће посебно код мреже локалних путева. Укупна дужина локалних путева од 224.7 km је са </w:t>
      </w:r>
      <w:r w:rsidR="004E10C6" w:rsidRPr="004E10C6">
        <w:rPr>
          <w:rFonts w:ascii="Tahoma" w:eastAsia="Tahoma" w:hAnsi="Tahoma" w:cs="Tahoma"/>
          <w:b/>
          <w:bCs/>
        </w:rPr>
        <w:t>савременим коловозом у дужини од само 74.7 km или 33.24%.</w:t>
      </w:r>
    </w:p>
    <w:p w14:paraId="04163356" w14:textId="384DDFE0" w:rsidR="004E10C6" w:rsidRDefault="004E10C6" w:rsidP="001F2CC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</w:rPr>
      </w:pPr>
      <w:r w:rsidRPr="004E10C6">
        <w:rPr>
          <w:rFonts w:ascii="Tahoma" w:eastAsia="Tahoma" w:hAnsi="Tahoma" w:cs="Tahoma"/>
          <w:b/>
          <w:bCs/>
        </w:rPr>
        <w:t>Имајући у виду укупан социо - економски развој Општине, неопходно је унапредити локалну путну мрежу, одржавање и изградњу локалне путне мреже на територији Општине.</w:t>
      </w:r>
      <w:r w:rsidRPr="004E10C6">
        <w:rPr>
          <w:rFonts w:ascii="Tahoma" w:eastAsia="Tahoma" w:hAnsi="Tahoma" w:cs="Tahoma"/>
        </w:rPr>
        <w:t xml:space="preserve"> На територији Општине постоји велики број некатегорисаних путева који обухватају атарске и приступне путеве којима се повезују радне пољопривредне и друге површине са насељима. Изградња и одржавање ових путева зависи од потреба и саставни су део укупног инфраструктурног уређења Општине.</w:t>
      </w:r>
    </w:p>
    <w:p w14:paraId="1E925378" w14:textId="77777777" w:rsidR="004E10C6" w:rsidRPr="004E10C6" w:rsidRDefault="004E10C6" w:rsidP="001F2CC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</w:rPr>
      </w:pPr>
    </w:p>
    <w:p w14:paraId="6B4E4792" w14:textId="10708DF0" w:rsidR="009049A1" w:rsidRPr="004E10C6" w:rsidRDefault="00000000" w:rsidP="0016040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4472C4"/>
          <w:u w:val="single"/>
        </w:rPr>
      </w:pPr>
      <w:r w:rsidRPr="004E10C6">
        <w:rPr>
          <w:rFonts w:ascii="Tahoma" w:eastAsia="Tahoma" w:hAnsi="Tahoma" w:cs="Tahoma"/>
          <w:b/>
          <w:color w:val="4472C4"/>
        </w:rPr>
        <w:t xml:space="preserve">ИНДИКАТОР </w:t>
      </w:r>
      <w:r w:rsidR="009423C6">
        <w:rPr>
          <w:rFonts w:ascii="Tahoma" w:eastAsia="Tahoma" w:hAnsi="Tahoma" w:cs="Tahoma"/>
          <w:b/>
          <w:color w:val="4472C4"/>
        </w:rPr>
        <w:t>4</w:t>
      </w:r>
      <w:r w:rsidRPr="004E10C6">
        <w:rPr>
          <w:rFonts w:ascii="Tahoma" w:eastAsia="Tahoma" w:hAnsi="Tahoma" w:cs="Tahoma"/>
          <w:b/>
          <w:color w:val="4472C4"/>
        </w:rPr>
        <w:t>. - ОБИМ ПУТНИЧКОГ САОБРАЋАЈА</w:t>
      </w:r>
    </w:p>
    <w:tbl>
      <w:tblPr>
        <w:tblStyle w:val="af1"/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5"/>
        <w:gridCol w:w="4675"/>
      </w:tblGrid>
      <w:tr w:rsidR="009049A1" w:rsidRPr="004E10C6" w14:paraId="57A68268" w14:textId="77777777" w:rsidTr="00141BEB">
        <w:trPr>
          <w:trHeight w:val="440"/>
        </w:trPr>
        <w:tc>
          <w:tcPr>
            <w:tcW w:w="4675" w:type="dxa"/>
            <w:shd w:val="clear" w:color="auto" w:fill="4472C4"/>
          </w:tcPr>
          <w:p w14:paraId="351C9CE2" w14:textId="77777777" w:rsidR="009049A1" w:rsidRPr="004E10C6" w:rsidRDefault="00000000" w:rsidP="001604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</w:rPr>
            </w:pPr>
            <w:r w:rsidRPr="004E10C6">
              <w:rPr>
                <w:rFonts w:ascii="Tahoma" w:eastAsia="Tahoma" w:hAnsi="Tahoma" w:cs="Tahoma"/>
                <w:noProof/>
              </w:rPr>
              <w:drawing>
                <wp:inline distT="0" distB="0" distL="0" distR="0" wp14:anchorId="0D5F2F25" wp14:editId="17A056F1">
                  <wp:extent cx="1247715" cy="1280160"/>
                  <wp:effectExtent l="0" t="0" r="0" b="0"/>
                  <wp:docPr id="13" name="image7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.jpg"/>
                          <pic:cNvPicPr preferRelativeResize="0"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7715" cy="128016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  <w:shd w:val="clear" w:color="auto" w:fill="4472C4"/>
          </w:tcPr>
          <w:p w14:paraId="25BB5E3F" w14:textId="0B04EA86" w:rsidR="009049A1" w:rsidRPr="004E10C6" w:rsidRDefault="00000000" w:rsidP="001604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</w:rPr>
            </w:pPr>
            <w:r w:rsidRPr="004E10C6">
              <w:rPr>
                <w:rFonts w:ascii="Tahoma" w:eastAsia="Tahoma" w:hAnsi="Tahoma" w:cs="Tahoma"/>
              </w:rPr>
              <w:t>Циљ 9. Из</w:t>
            </w:r>
            <w:r w:rsidR="00110BFE" w:rsidRPr="004E10C6">
              <w:rPr>
                <w:rFonts w:ascii="Tahoma" w:eastAsia="Tahoma" w:hAnsi="Tahoma" w:cs="Tahoma"/>
              </w:rPr>
              <w:t>општина</w:t>
            </w:r>
            <w:r w:rsidRPr="004E10C6">
              <w:rPr>
                <w:rFonts w:ascii="Tahoma" w:eastAsia="Tahoma" w:hAnsi="Tahoma" w:cs="Tahoma"/>
              </w:rPr>
              <w:t>ити отпорну инфраструктуру, промовисати инклузивну и одрживу индустријализацију и подстицати иновације</w:t>
            </w:r>
          </w:p>
          <w:p w14:paraId="201B700E" w14:textId="77777777" w:rsidR="009049A1" w:rsidRPr="004E10C6" w:rsidRDefault="00000000" w:rsidP="001604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</w:rPr>
            </w:pPr>
            <w:r w:rsidRPr="004E10C6">
              <w:rPr>
                <w:rFonts w:ascii="Tahoma" w:eastAsia="Tahoma" w:hAnsi="Tahoma" w:cs="Tahoma"/>
              </w:rPr>
              <w:t>9.1 Развити квалитетну, поуздану, одрживу и отпорну инфраструктуру, укључујући регионалну и прекограничну инфраструктуру, како би се подржали економски развој и људско благостање, са фокусом на економски прихватљивом и једнаком приступу за све</w:t>
            </w:r>
          </w:p>
        </w:tc>
      </w:tr>
      <w:tr w:rsidR="009049A1" w:rsidRPr="004E10C6" w14:paraId="09AE9A3B" w14:textId="77777777">
        <w:tc>
          <w:tcPr>
            <w:tcW w:w="4675" w:type="dxa"/>
            <w:shd w:val="clear" w:color="auto" w:fill="ED7D31"/>
          </w:tcPr>
          <w:p w14:paraId="29E5A7E6" w14:textId="77777777" w:rsidR="009049A1" w:rsidRPr="004E10C6" w:rsidRDefault="00000000" w:rsidP="001604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</w:rPr>
            </w:pPr>
            <w:r w:rsidRPr="004E10C6">
              <w:rPr>
                <w:rFonts w:ascii="Tahoma" w:eastAsia="Tahoma" w:hAnsi="Tahoma" w:cs="Tahoma"/>
                <w:b/>
              </w:rPr>
              <w:t>Показатељ ЦОР</w:t>
            </w:r>
          </w:p>
        </w:tc>
        <w:tc>
          <w:tcPr>
            <w:tcW w:w="4675" w:type="dxa"/>
          </w:tcPr>
          <w:p w14:paraId="6A66ED68" w14:textId="77777777" w:rsidR="009049A1" w:rsidRPr="004E10C6" w:rsidRDefault="00000000" w:rsidP="001604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b/>
              </w:rPr>
            </w:pPr>
            <w:r w:rsidRPr="004E10C6">
              <w:rPr>
                <w:rFonts w:ascii="Tahoma" w:eastAsia="Tahoma" w:hAnsi="Tahoma" w:cs="Tahoma"/>
                <w:b/>
              </w:rPr>
              <w:t>Предлог локализованог показатеља</w:t>
            </w:r>
          </w:p>
        </w:tc>
      </w:tr>
      <w:tr w:rsidR="009049A1" w:rsidRPr="004E10C6" w14:paraId="21CF8539" w14:textId="77777777">
        <w:tc>
          <w:tcPr>
            <w:tcW w:w="4675" w:type="dxa"/>
            <w:shd w:val="clear" w:color="auto" w:fill="ED7D31"/>
          </w:tcPr>
          <w:p w14:paraId="0A5F8F0C" w14:textId="77777777" w:rsidR="009049A1" w:rsidRPr="004E10C6" w:rsidRDefault="00000000" w:rsidP="001604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</w:rPr>
            </w:pPr>
            <w:r w:rsidRPr="004E10C6">
              <w:rPr>
                <w:rFonts w:ascii="Tahoma" w:eastAsia="Tahoma" w:hAnsi="Tahoma" w:cs="Tahoma"/>
              </w:rPr>
              <w:t>9.1.2 Обим путничког и теретног транспорта, према врсти транспорта</w:t>
            </w:r>
          </w:p>
          <w:p w14:paraId="0EFF6906" w14:textId="77777777" w:rsidR="009049A1" w:rsidRPr="004E10C6" w:rsidRDefault="00000000" w:rsidP="001604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</w:rPr>
            </w:pPr>
            <w:r w:rsidRPr="004E10C6">
              <w:rPr>
                <w:rFonts w:ascii="Tahoma" w:eastAsia="Tahoma" w:hAnsi="Tahoma" w:cs="Tahoma"/>
              </w:rPr>
              <w:t>9.1.2a Обим путничког транспорта, према врсти транспорта</w:t>
            </w:r>
          </w:p>
        </w:tc>
        <w:tc>
          <w:tcPr>
            <w:tcW w:w="4675" w:type="dxa"/>
          </w:tcPr>
          <w:p w14:paraId="776CBE5A" w14:textId="77777777" w:rsidR="009049A1" w:rsidRPr="004E10C6" w:rsidRDefault="00000000" w:rsidP="0016040A">
            <w:pPr>
              <w:spacing w:after="160" w:line="259" w:lineRule="auto"/>
              <w:jc w:val="both"/>
              <w:rPr>
                <w:rFonts w:ascii="Tahoma" w:eastAsia="Tahoma" w:hAnsi="Tahoma" w:cs="Tahoma"/>
              </w:rPr>
            </w:pPr>
            <w:r w:rsidRPr="004E10C6">
              <w:rPr>
                <w:rFonts w:ascii="Tahoma" w:eastAsia="Tahoma" w:hAnsi="Tahoma" w:cs="Tahoma"/>
              </w:rPr>
              <w:t xml:space="preserve">Број путничких аутомобила по глави становника </w:t>
            </w:r>
          </w:p>
        </w:tc>
      </w:tr>
    </w:tbl>
    <w:p w14:paraId="31369F5E" w14:textId="77777777" w:rsidR="009049A1" w:rsidRPr="004E10C6" w:rsidRDefault="009049A1" w:rsidP="0016040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</w:rPr>
      </w:pPr>
    </w:p>
    <w:tbl>
      <w:tblPr>
        <w:tblStyle w:val="af2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60"/>
      </w:tblGrid>
      <w:tr w:rsidR="009049A1" w:rsidRPr="004E10C6" w14:paraId="0BDB042A" w14:textId="77777777"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8CB3D1" w14:textId="6DEEFE2F" w:rsidR="00BC007A" w:rsidRPr="004E10C6" w:rsidRDefault="00000000" w:rsidP="001604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ahoma" w:eastAsia="Tahoma" w:hAnsi="Tahoma" w:cs="Tahoma"/>
                <w:b/>
              </w:rPr>
            </w:pPr>
            <w:r w:rsidRPr="004E10C6">
              <w:rPr>
                <w:rFonts w:ascii="Tahoma" w:eastAsia="Tahoma" w:hAnsi="Tahoma" w:cs="Tahoma"/>
                <w:b/>
              </w:rPr>
              <w:t xml:space="preserve">Број путничких аутомобила по глави становника означава степен индивидуалне моторизације. За 2010. годину износио је </w:t>
            </w:r>
            <w:r w:rsidR="007C30D5">
              <w:rPr>
                <w:rFonts w:ascii="Tahoma" w:eastAsia="Tahoma" w:hAnsi="Tahoma" w:cs="Tahoma"/>
                <w:b/>
                <w:lang w:val="sr-Latn-RS"/>
              </w:rPr>
              <w:t>5,6</w:t>
            </w:r>
            <w:r w:rsidRPr="004E10C6">
              <w:rPr>
                <w:rFonts w:ascii="Tahoma" w:eastAsia="Tahoma" w:hAnsi="Tahoma" w:cs="Tahoma"/>
                <w:b/>
              </w:rPr>
              <w:t xml:space="preserve"> становника по аутомобилу а за 2020.</w:t>
            </w:r>
            <w:r w:rsidRPr="004E10C6">
              <w:rPr>
                <w:rFonts w:ascii="Tahoma" w:eastAsia="Tahoma" w:hAnsi="Tahoma" w:cs="Tahoma"/>
                <w:b/>
                <w:vertAlign w:val="superscript"/>
              </w:rPr>
              <w:footnoteReference w:id="6"/>
            </w:r>
            <w:r w:rsidRPr="004E10C6">
              <w:rPr>
                <w:rFonts w:ascii="Tahoma" w:eastAsia="Tahoma" w:hAnsi="Tahoma" w:cs="Tahoma"/>
                <w:b/>
              </w:rPr>
              <w:t xml:space="preserve"> годину </w:t>
            </w:r>
            <w:r w:rsidR="007C30D5">
              <w:rPr>
                <w:rFonts w:ascii="Tahoma" w:eastAsia="Tahoma" w:hAnsi="Tahoma" w:cs="Tahoma"/>
                <w:b/>
                <w:lang w:val="sr-Latn-RS"/>
              </w:rPr>
              <w:t>3,5</w:t>
            </w:r>
            <w:r w:rsidRPr="004E10C6">
              <w:rPr>
                <w:rFonts w:ascii="Tahoma" w:eastAsia="Tahoma" w:hAnsi="Tahoma" w:cs="Tahoma"/>
                <w:b/>
              </w:rPr>
              <w:t xml:space="preserve"> становника по аутомобилу. Иако је број становника у последњој деценији опао за </w:t>
            </w:r>
            <w:r w:rsidR="007C30D5">
              <w:rPr>
                <w:rFonts w:ascii="Tahoma" w:eastAsia="Tahoma" w:hAnsi="Tahoma" w:cs="Tahoma"/>
                <w:b/>
                <w:lang w:val="sr-Latn-RS"/>
              </w:rPr>
              <w:t>12</w:t>
            </w:r>
            <w:r w:rsidRPr="004E10C6">
              <w:rPr>
                <w:rFonts w:ascii="Tahoma" w:eastAsia="Tahoma" w:hAnsi="Tahoma" w:cs="Tahoma"/>
                <w:b/>
              </w:rPr>
              <w:t>%, укупан број путничких аутомобила је повећан за</w:t>
            </w:r>
            <w:r w:rsidR="007C30D5">
              <w:rPr>
                <w:rFonts w:ascii="Tahoma" w:eastAsia="Tahoma" w:hAnsi="Tahoma" w:cs="Tahoma"/>
                <w:b/>
                <w:lang w:val="sr-Latn-RS"/>
              </w:rPr>
              <w:t xml:space="preserve"> </w:t>
            </w:r>
            <w:r w:rsidR="007C30D5">
              <w:rPr>
                <w:rFonts w:ascii="Tahoma" w:eastAsia="Tahoma" w:hAnsi="Tahoma" w:cs="Tahoma"/>
                <w:b/>
              </w:rPr>
              <w:t>чак</w:t>
            </w:r>
            <w:r w:rsidRPr="004E10C6">
              <w:rPr>
                <w:rFonts w:ascii="Tahoma" w:eastAsia="Tahoma" w:hAnsi="Tahoma" w:cs="Tahoma"/>
                <w:b/>
              </w:rPr>
              <w:t xml:space="preserve"> </w:t>
            </w:r>
            <w:r w:rsidR="007C30D5">
              <w:rPr>
                <w:rFonts w:ascii="Tahoma" w:eastAsia="Tahoma" w:hAnsi="Tahoma" w:cs="Tahoma"/>
                <w:b/>
                <w:lang w:val="sr-Latn-RS"/>
              </w:rPr>
              <w:t>38</w:t>
            </w:r>
            <w:r w:rsidRPr="004E10C6">
              <w:rPr>
                <w:rFonts w:ascii="Tahoma" w:eastAsia="Tahoma" w:hAnsi="Tahoma" w:cs="Tahoma"/>
                <w:b/>
              </w:rPr>
              <w:t>%.</w:t>
            </w:r>
          </w:p>
        </w:tc>
      </w:tr>
    </w:tbl>
    <w:p w14:paraId="2C7541D7" w14:textId="77777777" w:rsidR="007C30D5" w:rsidRDefault="007C30D5" w:rsidP="00D260B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</w:rPr>
      </w:pPr>
    </w:p>
    <w:p w14:paraId="02778CD9" w14:textId="049A3F26" w:rsidR="00D260B5" w:rsidRDefault="00D260B5" w:rsidP="00D260B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</w:rPr>
      </w:pPr>
      <w:r w:rsidRPr="00D260B5">
        <w:rPr>
          <w:rFonts w:ascii="Tahoma" w:eastAsia="Tahoma" w:hAnsi="Tahoma" w:cs="Tahoma"/>
        </w:rPr>
        <w:lastRenderedPageBreak/>
        <w:t>Прoблeм пaркирaњa вoзилa у насељу Крупањ постоји а решавању овог проблема треба</w:t>
      </w:r>
      <w:r>
        <w:rPr>
          <w:rFonts w:ascii="Tahoma" w:eastAsia="Tahoma" w:hAnsi="Tahoma" w:cs="Tahoma"/>
        </w:rPr>
        <w:t xml:space="preserve"> </w:t>
      </w:r>
      <w:r w:rsidRPr="00D260B5">
        <w:rPr>
          <w:rFonts w:ascii="Tahoma" w:eastAsia="Tahoma" w:hAnsi="Tahoma" w:cs="Tahoma"/>
        </w:rPr>
        <w:t>приступити плански и континуирно пратећи уређење и изградњу простора.</w:t>
      </w:r>
      <w:r>
        <w:rPr>
          <w:rFonts w:ascii="Tahoma" w:eastAsia="Tahoma" w:hAnsi="Tahoma" w:cs="Tahoma"/>
        </w:rPr>
        <w:t xml:space="preserve"> </w:t>
      </w:r>
      <w:r w:rsidRPr="00D260B5">
        <w:rPr>
          <w:rFonts w:ascii="Tahoma" w:eastAsia="Tahoma" w:hAnsi="Tahoma" w:cs="Tahoma"/>
        </w:rPr>
        <w:t>У прoстoрнoм рeшeњу систeмa сaoбрaћaja, плaнoм пoрeд зaхтeвa динaмичког саобраћаја</w:t>
      </w:r>
      <w:r>
        <w:rPr>
          <w:rFonts w:ascii="Tahoma" w:eastAsia="Tahoma" w:hAnsi="Tahoma" w:cs="Tahoma"/>
        </w:rPr>
        <w:t xml:space="preserve"> </w:t>
      </w:r>
      <w:r w:rsidRPr="00D260B5">
        <w:rPr>
          <w:rFonts w:ascii="Tahoma" w:eastAsia="Tahoma" w:hAnsi="Tahoma" w:cs="Tahoma"/>
        </w:rPr>
        <w:t>трeбaлo би рeшити и пaркирaњe нa oргaнизoвaним пoвршинaмa, пoд кojимa сe</w:t>
      </w:r>
      <w:r>
        <w:rPr>
          <w:rFonts w:ascii="Tahoma" w:eastAsia="Tahoma" w:hAnsi="Tahoma" w:cs="Tahoma"/>
        </w:rPr>
        <w:t xml:space="preserve"> </w:t>
      </w:r>
      <w:r w:rsidRPr="00D260B5">
        <w:rPr>
          <w:rFonts w:ascii="Tahoma" w:eastAsia="Tahoma" w:hAnsi="Tahoma" w:cs="Tahoma"/>
        </w:rPr>
        <w:t>пoдрaзумeвa:</w:t>
      </w:r>
      <w:r>
        <w:rPr>
          <w:rFonts w:ascii="Tahoma" w:eastAsia="Tahoma" w:hAnsi="Tahoma" w:cs="Tahoma"/>
        </w:rPr>
        <w:t xml:space="preserve"> </w:t>
      </w:r>
    </w:p>
    <w:p w14:paraId="334F8C93" w14:textId="7071ECF5" w:rsidR="00D260B5" w:rsidRPr="00D260B5" w:rsidRDefault="00D260B5" w:rsidP="00D260B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bCs/>
        </w:rPr>
      </w:pPr>
      <w:r w:rsidRPr="00D260B5">
        <w:rPr>
          <w:rFonts w:ascii="Tahoma" w:eastAsia="Tahoma" w:hAnsi="Tahoma" w:cs="Tahoma"/>
          <w:b/>
          <w:bCs/>
        </w:rPr>
        <w:t>- пaркинг прoстoри - у вaнуличним дeлoвимa</w:t>
      </w:r>
    </w:p>
    <w:p w14:paraId="55FAF8CA" w14:textId="73DC95F6" w:rsidR="00D260B5" w:rsidRPr="00D260B5" w:rsidRDefault="00D260B5" w:rsidP="00D260B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</w:rPr>
      </w:pPr>
      <w:r w:rsidRPr="00D260B5">
        <w:rPr>
          <w:rFonts w:ascii="Tahoma" w:eastAsia="Tahoma" w:hAnsi="Tahoma" w:cs="Tahoma"/>
          <w:b/>
          <w:bCs/>
        </w:rPr>
        <w:t>- oбjeкти зa пaркирaњe (пaркинг гaрaжe)</w:t>
      </w:r>
      <w:r>
        <w:rPr>
          <w:rFonts w:ascii="Tahoma" w:eastAsia="Tahoma" w:hAnsi="Tahoma" w:cs="Tahoma"/>
        </w:rPr>
        <w:t xml:space="preserve"> - и</w:t>
      </w:r>
      <w:r w:rsidRPr="00D260B5">
        <w:rPr>
          <w:rFonts w:ascii="Tahoma" w:eastAsia="Tahoma" w:hAnsi="Tahoma" w:cs="Tahoma"/>
        </w:rPr>
        <w:t>згрaдњa пoдзeмних паркинг гаража у оквиру вишeспрaтних oбjeкaтa je мoгућa у свим</w:t>
      </w:r>
      <w:r>
        <w:rPr>
          <w:rFonts w:ascii="Tahoma" w:eastAsia="Tahoma" w:hAnsi="Tahoma" w:cs="Tahoma"/>
        </w:rPr>
        <w:t xml:space="preserve"> </w:t>
      </w:r>
      <w:r w:rsidRPr="00D260B5">
        <w:rPr>
          <w:rFonts w:ascii="Tahoma" w:eastAsia="Tahoma" w:hAnsi="Tahoma" w:cs="Tahoma"/>
        </w:rPr>
        <w:t>нaсeљским блoкoвимa.</w:t>
      </w:r>
    </w:p>
    <w:p w14:paraId="263537D7" w14:textId="558248FE" w:rsidR="00D260B5" w:rsidRPr="00D260B5" w:rsidRDefault="00D260B5" w:rsidP="00D260B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- </w:t>
      </w:r>
      <w:r w:rsidRPr="00D260B5">
        <w:rPr>
          <w:rFonts w:ascii="Tahoma" w:eastAsia="Tahoma" w:hAnsi="Tahoma" w:cs="Tahoma"/>
          <w:b/>
          <w:bCs/>
        </w:rPr>
        <w:t xml:space="preserve">ивичнo пaркирaњe уз улицу </w:t>
      </w:r>
      <w:r>
        <w:rPr>
          <w:rFonts w:ascii="Tahoma" w:eastAsia="Tahoma" w:hAnsi="Tahoma" w:cs="Tahoma"/>
        </w:rPr>
        <w:t>- п</w:t>
      </w:r>
      <w:r w:rsidRPr="00D260B5">
        <w:rPr>
          <w:rFonts w:ascii="Tahoma" w:eastAsia="Tahoma" w:hAnsi="Tahoma" w:cs="Tahoma"/>
        </w:rPr>
        <w:t>oвршинe зa пaркирaњe у прoфилу сaoбрaћajницa ћe сe дeфинисaти урбaнистичким прojeктимa и урбaнистичким</w:t>
      </w:r>
      <w:r>
        <w:rPr>
          <w:rFonts w:ascii="Tahoma" w:eastAsia="Tahoma" w:hAnsi="Tahoma" w:cs="Tahoma"/>
        </w:rPr>
        <w:t xml:space="preserve"> </w:t>
      </w:r>
      <w:r w:rsidRPr="00D260B5">
        <w:rPr>
          <w:rFonts w:ascii="Tahoma" w:eastAsia="Tahoma" w:hAnsi="Tahoma" w:cs="Tahoma"/>
        </w:rPr>
        <w:t>плaнoвимa.</w:t>
      </w:r>
    </w:p>
    <w:p w14:paraId="33F3DD5C" w14:textId="733208BF" w:rsidR="00D260B5" w:rsidRPr="00D260B5" w:rsidRDefault="00D260B5" w:rsidP="00D260B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</w:rPr>
      </w:pPr>
      <w:r w:rsidRPr="00D260B5">
        <w:rPr>
          <w:rFonts w:ascii="Tahoma" w:eastAsia="Tahoma" w:hAnsi="Tahoma" w:cs="Tahoma"/>
        </w:rPr>
        <w:t>Влaсници вoзилa пoстojeћих и плaнирaних индивидуaлних стaмбeних oбjeкaтa пaркирaћe</w:t>
      </w:r>
      <w:r>
        <w:rPr>
          <w:rFonts w:ascii="Tahoma" w:eastAsia="Tahoma" w:hAnsi="Tahoma" w:cs="Tahoma"/>
        </w:rPr>
        <w:t xml:space="preserve"> </w:t>
      </w:r>
      <w:r w:rsidRPr="00D260B5">
        <w:rPr>
          <w:rFonts w:ascii="Tahoma" w:eastAsia="Tahoma" w:hAnsi="Tahoma" w:cs="Tahoma"/>
        </w:rPr>
        <w:t>свoja вoзилa у двoриштимa или сoпствeним гaрaжaмa унутaр грaницa припaдajућe</w:t>
      </w:r>
      <w:r>
        <w:rPr>
          <w:rFonts w:ascii="Tahoma" w:eastAsia="Tahoma" w:hAnsi="Tahoma" w:cs="Tahoma"/>
        </w:rPr>
        <w:t xml:space="preserve"> </w:t>
      </w:r>
      <w:r w:rsidRPr="00D260B5">
        <w:rPr>
          <w:rFonts w:ascii="Tahoma" w:eastAsia="Tahoma" w:hAnsi="Tahoma" w:cs="Tahoma"/>
        </w:rPr>
        <w:t>пaрцeлe. Из oвoг рaзлoгa у зoнaмa нaмeњeним чистo индивидуaлнoм стaнoвaњу зaхтeви зa</w:t>
      </w:r>
      <w:r>
        <w:rPr>
          <w:rFonts w:ascii="Tahoma" w:eastAsia="Tahoma" w:hAnsi="Tahoma" w:cs="Tahoma"/>
        </w:rPr>
        <w:t xml:space="preserve"> </w:t>
      </w:r>
      <w:r w:rsidRPr="00D260B5">
        <w:rPr>
          <w:rFonts w:ascii="Tahoma" w:eastAsia="Tahoma" w:hAnsi="Tahoma" w:cs="Tahoma"/>
        </w:rPr>
        <w:t>пaркинг прoстoримa мoгу сe jaвити сaмo уз oбjeктe културe, тргoвинe и сл.</w:t>
      </w:r>
      <w:r>
        <w:rPr>
          <w:rFonts w:ascii="Tahoma" w:eastAsia="Tahoma" w:hAnsi="Tahoma" w:cs="Tahoma"/>
        </w:rPr>
        <w:t xml:space="preserve"> </w:t>
      </w:r>
    </w:p>
    <w:p w14:paraId="5A959CAA" w14:textId="26FDAF92" w:rsidR="00D260B5" w:rsidRPr="00D260B5" w:rsidRDefault="00D260B5" w:rsidP="00D260B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bCs/>
        </w:rPr>
      </w:pPr>
      <w:r w:rsidRPr="00D260B5">
        <w:rPr>
          <w:rFonts w:ascii="Tahoma" w:eastAsia="Tahoma" w:hAnsi="Tahoma" w:cs="Tahoma"/>
          <w:b/>
          <w:bCs/>
        </w:rPr>
        <w:t>У постојећим зонама високих густина стaнoвaњa трeбa извршити рeвизиjу кaпaцитeтa и пoвршинa нaмeњeних зa пaркирaњe вoзилa. У зони средњих и ниских густина становања паркирање возила мора се обављати у оквиру парцеле. У изгрaдњи стaмбeних oбjeкaтa кaпaцитeтe пaркинг прoстoрa трeбa димeнзиoнисaти пo нoрмaтиву oд минимум jeднoг пaркинг мeста пo стaну. Приликом израде Урбанистичких пројеката за изградњу саобраћајних површина, као и код израде Планова детаљне регулације планирати паркинг места тако да се не омета приступ грађевинским парцелама.</w:t>
      </w:r>
    </w:p>
    <w:p w14:paraId="790DDD32" w14:textId="77777777" w:rsidR="00D260B5" w:rsidRDefault="00D260B5" w:rsidP="0016040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</w:rPr>
      </w:pPr>
    </w:p>
    <w:p w14:paraId="742FAD97" w14:textId="6AF4A67E" w:rsidR="009049A1" w:rsidRPr="004E10C6" w:rsidRDefault="00000000" w:rsidP="0016040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color w:val="4472C4"/>
        </w:rPr>
      </w:pPr>
      <w:r w:rsidRPr="004E10C6">
        <w:rPr>
          <w:rFonts w:ascii="Tahoma" w:eastAsia="Tahoma" w:hAnsi="Tahoma" w:cs="Tahoma"/>
          <w:b/>
          <w:color w:val="4472C4"/>
        </w:rPr>
        <w:t xml:space="preserve">ИНДИКАТОР </w:t>
      </w:r>
      <w:r w:rsidR="009423C6">
        <w:rPr>
          <w:rFonts w:ascii="Tahoma" w:eastAsia="Tahoma" w:hAnsi="Tahoma" w:cs="Tahoma"/>
          <w:b/>
          <w:color w:val="4472C4"/>
        </w:rPr>
        <w:t>5</w:t>
      </w:r>
      <w:r w:rsidRPr="004E10C6">
        <w:rPr>
          <w:rFonts w:ascii="Tahoma" w:eastAsia="Tahoma" w:hAnsi="Tahoma" w:cs="Tahoma"/>
          <w:b/>
          <w:color w:val="4472C4"/>
        </w:rPr>
        <w:t>. - БЕЗБЕДНОСТ У САОБРАЋАЈУ</w:t>
      </w:r>
    </w:p>
    <w:tbl>
      <w:tblPr>
        <w:tblStyle w:val="af3"/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5"/>
        <w:gridCol w:w="4675"/>
      </w:tblGrid>
      <w:tr w:rsidR="009049A1" w:rsidRPr="004E10C6" w14:paraId="1E096BB4" w14:textId="77777777">
        <w:trPr>
          <w:trHeight w:val="1709"/>
        </w:trPr>
        <w:tc>
          <w:tcPr>
            <w:tcW w:w="4675" w:type="dxa"/>
            <w:shd w:val="clear" w:color="auto" w:fill="4472C4"/>
          </w:tcPr>
          <w:p w14:paraId="6423648D" w14:textId="77777777" w:rsidR="009049A1" w:rsidRPr="004E10C6" w:rsidRDefault="00000000" w:rsidP="001604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noProof/>
                <w:color w:val="000000"/>
              </w:rPr>
              <w:drawing>
                <wp:inline distT="114300" distB="114300" distL="114300" distR="114300" wp14:anchorId="7D340D60" wp14:editId="50F2140F">
                  <wp:extent cx="1271588" cy="1271588"/>
                  <wp:effectExtent l="0" t="0" r="0" b="0"/>
                  <wp:docPr id="1" name="image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1588" cy="1271588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  <w:shd w:val="clear" w:color="auto" w:fill="4472C4"/>
          </w:tcPr>
          <w:p w14:paraId="3CD5683D" w14:textId="77777777" w:rsidR="009049A1" w:rsidRPr="004E10C6" w:rsidRDefault="00000000" w:rsidP="001604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>Циљ 3. Обезбедити здрав живот и промовисати благостање за све људе свих генерација</w:t>
            </w:r>
          </w:p>
          <w:p w14:paraId="620CBF07" w14:textId="77777777" w:rsidR="009049A1" w:rsidRPr="004E10C6" w:rsidRDefault="00000000" w:rsidP="001604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>3.6До 2020. преполовити број смртних случајева и повреда у друмском саобраћају на глобалном нивоу</w:t>
            </w:r>
          </w:p>
        </w:tc>
      </w:tr>
      <w:tr w:rsidR="009049A1" w:rsidRPr="004E10C6" w14:paraId="27FDB762" w14:textId="77777777">
        <w:tc>
          <w:tcPr>
            <w:tcW w:w="4675" w:type="dxa"/>
            <w:shd w:val="clear" w:color="auto" w:fill="ED7D31"/>
          </w:tcPr>
          <w:p w14:paraId="6A758B0A" w14:textId="77777777" w:rsidR="009049A1" w:rsidRPr="004E10C6" w:rsidRDefault="00000000" w:rsidP="001604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b/>
                <w:color w:val="1F3864"/>
              </w:rPr>
              <w:t>Показатељ ЦОР</w:t>
            </w:r>
          </w:p>
        </w:tc>
        <w:tc>
          <w:tcPr>
            <w:tcW w:w="4675" w:type="dxa"/>
          </w:tcPr>
          <w:p w14:paraId="3A63F6BE" w14:textId="77777777" w:rsidR="009049A1" w:rsidRPr="004E10C6" w:rsidRDefault="00000000" w:rsidP="001604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b/>
                <w:color w:val="000000"/>
              </w:rPr>
            </w:pPr>
            <w:r w:rsidRPr="004E10C6">
              <w:rPr>
                <w:rFonts w:ascii="Tahoma" w:eastAsia="Tahoma" w:hAnsi="Tahoma" w:cs="Tahoma"/>
                <w:b/>
                <w:color w:val="000000"/>
              </w:rPr>
              <w:t>Предлог локализованог показатеља</w:t>
            </w:r>
          </w:p>
        </w:tc>
      </w:tr>
      <w:tr w:rsidR="009049A1" w:rsidRPr="004E10C6" w14:paraId="1164998F" w14:textId="77777777">
        <w:tc>
          <w:tcPr>
            <w:tcW w:w="4675" w:type="dxa"/>
            <w:shd w:val="clear" w:color="auto" w:fill="ED7D31"/>
          </w:tcPr>
          <w:p w14:paraId="4B70F4B5" w14:textId="77777777" w:rsidR="009049A1" w:rsidRPr="004E10C6" w:rsidRDefault="00000000" w:rsidP="001604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>3.6.1 Стопа смртности услед повреда у друмском саобраћају</w:t>
            </w:r>
          </w:p>
        </w:tc>
        <w:tc>
          <w:tcPr>
            <w:tcW w:w="4675" w:type="dxa"/>
          </w:tcPr>
          <w:p w14:paraId="47688FE2" w14:textId="77777777" w:rsidR="009049A1" w:rsidRPr="004E10C6" w:rsidRDefault="00000000" w:rsidP="001604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</w:rPr>
              <w:t>Јавни пондерисани ризик страдања становништва у друмском саобраћају</w:t>
            </w:r>
          </w:p>
        </w:tc>
      </w:tr>
    </w:tbl>
    <w:p w14:paraId="5B63CF3A" w14:textId="77777777" w:rsidR="009049A1" w:rsidRPr="004E10C6" w:rsidRDefault="009049A1" w:rsidP="0016040A">
      <w:pPr>
        <w:jc w:val="both"/>
        <w:rPr>
          <w:rFonts w:ascii="Tahoma" w:eastAsia="Tahoma" w:hAnsi="Tahoma" w:cs="Tahoma"/>
          <w:b/>
          <w:color w:val="4472C4"/>
        </w:rPr>
      </w:pPr>
    </w:p>
    <w:tbl>
      <w:tblPr>
        <w:tblStyle w:val="af4"/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55"/>
      </w:tblGrid>
      <w:tr w:rsidR="009049A1" w:rsidRPr="004E10C6" w14:paraId="062B2B45" w14:textId="77777777" w:rsidTr="003C2A50">
        <w:tc>
          <w:tcPr>
            <w:tcW w:w="9355" w:type="dxa"/>
          </w:tcPr>
          <w:p w14:paraId="1F11BA77" w14:textId="679DA0BB" w:rsidR="009049A1" w:rsidRPr="004E10C6" w:rsidRDefault="00000000" w:rsidP="0016040A">
            <w:pPr>
              <w:spacing w:after="160" w:line="259" w:lineRule="auto"/>
              <w:jc w:val="both"/>
              <w:rPr>
                <w:rFonts w:ascii="Tahoma" w:eastAsia="Tahoma" w:hAnsi="Tahoma" w:cs="Tahoma"/>
                <w:b/>
              </w:rPr>
            </w:pPr>
            <w:r w:rsidRPr="004E10C6">
              <w:rPr>
                <w:rFonts w:ascii="Tahoma" w:eastAsia="Tahoma" w:hAnsi="Tahoma" w:cs="Tahoma"/>
                <w:b/>
              </w:rPr>
              <w:lastRenderedPageBreak/>
              <w:t xml:space="preserve">Јавни пондерисани ризик страдања становништва у друмском саобраћају </w:t>
            </w:r>
            <w:r w:rsidRPr="004E10C6">
              <w:rPr>
                <w:rFonts w:ascii="Tahoma" w:eastAsia="Tahoma" w:hAnsi="Tahoma" w:cs="Tahoma"/>
                <w:b/>
                <w:vertAlign w:val="superscript"/>
              </w:rPr>
              <w:footnoteReference w:id="7"/>
            </w:r>
            <w:r w:rsidRPr="004E10C6">
              <w:rPr>
                <w:rFonts w:ascii="Tahoma" w:eastAsia="Tahoma" w:hAnsi="Tahoma" w:cs="Tahoma"/>
                <w:b/>
              </w:rPr>
              <w:t xml:space="preserve">представља однос пондерисаног укупног броја настрадалих лица у саобраћајним незгодама (погинули, тешко повређени и лако повређени) током календарске године и броја становника текуће године. </w:t>
            </w:r>
            <w:r w:rsidR="00110BFE" w:rsidRPr="004E10C6">
              <w:rPr>
                <w:rFonts w:ascii="Tahoma" w:eastAsia="Tahoma" w:hAnsi="Tahoma" w:cs="Tahoma"/>
                <w:b/>
              </w:rPr>
              <w:t>Општина</w:t>
            </w:r>
            <w:r w:rsidR="009E3FC4" w:rsidRPr="004E10C6">
              <w:rPr>
                <w:rFonts w:ascii="Tahoma" w:eastAsia="Tahoma" w:hAnsi="Tahoma" w:cs="Tahoma"/>
                <w:b/>
              </w:rPr>
              <w:t xml:space="preserve"> </w:t>
            </w:r>
            <w:r w:rsidR="00110BFE" w:rsidRPr="004E10C6">
              <w:rPr>
                <w:rFonts w:ascii="Tahoma" w:eastAsia="Tahoma" w:hAnsi="Tahoma" w:cs="Tahoma"/>
                <w:b/>
              </w:rPr>
              <w:t>Крупањ</w:t>
            </w:r>
            <w:r w:rsidR="00E76DD5" w:rsidRPr="004E10C6">
              <w:rPr>
                <w:rFonts w:ascii="Tahoma" w:eastAsia="Tahoma" w:hAnsi="Tahoma" w:cs="Tahoma"/>
                <w:b/>
              </w:rPr>
              <w:t>, према истраживањима за период од 201</w:t>
            </w:r>
            <w:r w:rsidR="00F11A08">
              <w:rPr>
                <w:rFonts w:ascii="Tahoma" w:eastAsia="Tahoma" w:hAnsi="Tahoma" w:cs="Tahoma"/>
                <w:b/>
              </w:rPr>
              <w:t>6</w:t>
            </w:r>
            <w:r w:rsidR="00E76DD5" w:rsidRPr="004E10C6">
              <w:rPr>
                <w:rFonts w:ascii="Tahoma" w:eastAsia="Tahoma" w:hAnsi="Tahoma" w:cs="Tahoma"/>
                <w:b/>
              </w:rPr>
              <w:t>. до 20</w:t>
            </w:r>
            <w:r w:rsidR="00F11A08">
              <w:rPr>
                <w:rFonts w:ascii="Tahoma" w:eastAsia="Tahoma" w:hAnsi="Tahoma" w:cs="Tahoma"/>
                <w:b/>
              </w:rPr>
              <w:t>20</w:t>
            </w:r>
            <w:r w:rsidR="00E76DD5" w:rsidRPr="004E10C6">
              <w:rPr>
                <w:rFonts w:ascii="Tahoma" w:eastAsia="Tahoma" w:hAnsi="Tahoma" w:cs="Tahoma"/>
                <w:b/>
              </w:rPr>
              <w:t>.године,</w:t>
            </w:r>
            <w:r w:rsidR="009E3FC4" w:rsidRPr="004E10C6">
              <w:rPr>
                <w:rFonts w:ascii="Tahoma" w:eastAsia="Tahoma" w:hAnsi="Tahoma" w:cs="Tahoma"/>
                <w:b/>
              </w:rPr>
              <w:t xml:space="preserve"> </w:t>
            </w:r>
            <w:r w:rsidR="00F11A08" w:rsidRPr="00F11A08">
              <w:rPr>
                <w:rFonts w:ascii="Tahoma" w:eastAsia="Tahoma" w:hAnsi="Tahoma" w:cs="Tahoma"/>
                <w:b/>
              </w:rPr>
              <w:t>припада класи веома ниске вредности ризика, при чему је у 2020. години дошло до смањења јавног пондерисаног ризика у односу на 2019. годину.</w:t>
            </w:r>
          </w:p>
        </w:tc>
      </w:tr>
    </w:tbl>
    <w:p w14:paraId="74CE7FA8" w14:textId="77777777" w:rsidR="00F11A08" w:rsidRDefault="00F11A08" w:rsidP="00702145">
      <w:pPr>
        <w:jc w:val="both"/>
        <w:rPr>
          <w:rFonts w:ascii="Tahoma" w:eastAsia="Tahoma" w:hAnsi="Tahoma" w:cs="Tahoma"/>
        </w:rPr>
      </w:pPr>
      <w:r w:rsidRPr="00F11A08">
        <w:rPr>
          <w:rFonts w:ascii="Tahoma" w:eastAsia="Tahoma" w:hAnsi="Tahoma" w:cs="Tahoma"/>
        </w:rPr>
        <w:t>Свођењем свих настрадалих лица (погинула, тешко и лако повређена) одговарајућим коефицијентима на укупан пондерисани број настрадалих лица, може се уочити да</w:t>
      </w:r>
      <w:r>
        <w:rPr>
          <w:rFonts w:ascii="Tahoma" w:eastAsia="Tahoma" w:hAnsi="Tahoma" w:cs="Tahoma"/>
        </w:rPr>
        <w:t>:</w:t>
      </w:r>
    </w:p>
    <w:p w14:paraId="0F287535" w14:textId="5C18232B" w:rsidR="00F11A08" w:rsidRDefault="00F11A08" w:rsidP="00702145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-</w:t>
      </w:r>
      <w:r w:rsidRPr="00F11A08">
        <w:rPr>
          <w:rFonts w:ascii="Tahoma" w:eastAsia="Tahoma" w:hAnsi="Tahoma" w:cs="Tahoma"/>
        </w:rPr>
        <w:t xml:space="preserve"> у односу на категорију возила и својство учешћа настрадалих у саобраћајним незгодама, највише страдају возачи и путници у </w:t>
      </w:r>
      <w:r>
        <w:rPr>
          <w:rFonts w:ascii="Tahoma" w:eastAsia="Tahoma" w:hAnsi="Tahoma" w:cs="Tahoma"/>
        </w:rPr>
        <w:t>пиутничким аутомобилима</w:t>
      </w:r>
      <w:r w:rsidRPr="00F11A08">
        <w:rPr>
          <w:rFonts w:ascii="Tahoma" w:eastAsia="Tahoma" w:hAnsi="Tahoma" w:cs="Tahoma"/>
        </w:rPr>
        <w:t>.</w:t>
      </w:r>
    </w:p>
    <w:p w14:paraId="23ED358B" w14:textId="6A226009" w:rsidR="00F11A08" w:rsidRDefault="00F11A08" w:rsidP="00702145">
      <w:p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- </w:t>
      </w:r>
      <w:r w:rsidRPr="00F11A08">
        <w:rPr>
          <w:rFonts w:ascii="Tahoma" w:eastAsia="Tahoma" w:hAnsi="Tahoma" w:cs="Tahoma"/>
        </w:rPr>
        <w:t>у саобраћајним незгодама највише страдају лица из старосне групе 15-30 година.</w:t>
      </w:r>
    </w:p>
    <w:p w14:paraId="63D6374B" w14:textId="2CC7CE1B" w:rsidR="00E76DD5" w:rsidRPr="004E10C6" w:rsidRDefault="00000000" w:rsidP="00702145">
      <w:pPr>
        <w:jc w:val="both"/>
        <w:rPr>
          <w:rFonts w:ascii="Tahoma" w:eastAsia="Tahoma" w:hAnsi="Tahoma" w:cs="Tahoma"/>
          <w:b/>
        </w:rPr>
      </w:pPr>
      <w:r w:rsidRPr="004E10C6">
        <w:rPr>
          <w:rFonts w:ascii="Tahoma" w:eastAsia="Tahoma" w:hAnsi="Tahoma" w:cs="Tahoma"/>
          <w:b/>
        </w:rPr>
        <w:t>Неопходно је наставити да се спроводе основне мере према учесницима у саобраћају</w:t>
      </w:r>
      <w:r w:rsidR="00E76DD5" w:rsidRPr="004E10C6">
        <w:rPr>
          <w:rFonts w:ascii="Tahoma" w:eastAsia="Tahoma" w:hAnsi="Tahoma" w:cs="Tahoma"/>
          <w:b/>
        </w:rPr>
        <w:t xml:space="preserve"> кроз следеће области рада</w:t>
      </w:r>
      <w:r w:rsidR="00702145" w:rsidRPr="004E10C6">
        <w:rPr>
          <w:rFonts w:ascii="Tahoma" w:eastAsia="Tahoma" w:hAnsi="Tahoma" w:cs="Tahoma"/>
          <w:b/>
        </w:rPr>
        <w:t>: е</w:t>
      </w:r>
      <w:r w:rsidR="00E76DD5" w:rsidRPr="004E10C6">
        <w:rPr>
          <w:rFonts w:ascii="Tahoma" w:eastAsia="Tahoma" w:hAnsi="Tahoma" w:cs="Tahoma"/>
          <w:b/>
        </w:rPr>
        <w:t>фикасније управљање безбедношћу саобраћаја</w:t>
      </w:r>
      <w:r w:rsidR="00702145" w:rsidRPr="004E10C6">
        <w:rPr>
          <w:rFonts w:ascii="Tahoma" w:eastAsia="Tahoma" w:hAnsi="Tahoma" w:cs="Tahoma"/>
          <w:b/>
        </w:rPr>
        <w:t>, б</w:t>
      </w:r>
      <w:r w:rsidR="00E76DD5" w:rsidRPr="004E10C6">
        <w:rPr>
          <w:rFonts w:ascii="Tahoma" w:eastAsia="Tahoma" w:hAnsi="Tahoma" w:cs="Tahoma"/>
          <w:b/>
        </w:rPr>
        <w:t>езбеднији путеви</w:t>
      </w:r>
      <w:r w:rsidR="00702145" w:rsidRPr="004E10C6">
        <w:rPr>
          <w:rFonts w:ascii="Tahoma" w:eastAsia="Tahoma" w:hAnsi="Tahoma" w:cs="Tahoma"/>
          <w:b/>
        </w:rPr>
        <w:t>, возила и учесни</w:t>
      </w:r>
      <w:r w:rsidR="00E76DD5" w:rsidRPr="004E10C6">
        <w:rPr>
          <w:rFonts w:ascii="Tahoma" w:eastAsia="Tahoma" w:hAnsi="Tahoma" w:cs="Tahoma"/>
          <w:b/>
        </w:rPr>
        <w:t>ци у саобраћају</w:t>
      </w:r>
      <w:r w:rsidR="00702145" w:rsidRPr="004E10C6">
        <w:rPr>
          <w:rFonts w:ascii="Tahoma" w:eastAsia="Tahoma" w:hAnsi="Tahoma" w:cs="Tahoma"/>
          <w:b/>
        </w:rPr>
        <w:t>; д</w:t>
      </w:r>
      <w:r w:rsidR="00E76DD5" w:rsidRPr="004E10C6">
        <w:rPr>
          <w:rFonts w:ascii="Tahoma" w:eastAsia="Tahoma" w:hAnsi="Tahoma" w:cs="Tahoma"/>
          <w:b/>
        </w:rPr>
        <w:t>еловање након саобраћајне незгоде</w:t>
      </w:r>
      <w:r w:rsidR="00702145" w:rsidRPr="004E10C6">
        <w:rPr>
          <w:rFonts w:ascii="Tahoma" w:eastAsia="Tahoma" w:hAnsi="Tahoma" w:cs="Tahoma"/>
          <w:b/>
        </w:rPr>
        <w:t xml:space="preserve">. Извештавање о стању безбедности саобраћаја и реализацији Стратегије безбедности саобраћаја на путевима на територији </w:t>
      </w:r>
      <w:r w:rsidR="006A0271" w:rsidRPr="004E10C6">
        <w:rPr>
          <w:rFonts w:ascii="Tahoma" w:eastAsia="Tahoma" w:hAnsi="Tahoma" w:cs="Tahoma"/>
          <w:b/>
        </w:rPr>
        <w:t>општине</w:t>
      </w:r>
      <w:r w:rsidR="00702145" w:rsidRPr="004E10C6">
        <w:rPr>
          <w:rFonts w:ascii="Tahoma" w:eastAsia="Tahoma" w:hAnsi="Tahoma" w:cs="Tahoma"/>
          <w:b/>
        </w:rPr>
        <w:t xml:space="preserve"> </w:t>
      </w:r>
      <w:r w:rsidR="006A0271" w:rsidRPr="004E10C6">
        <w:rPr>
          <w:rFonts w:ascii="Tahoma" w:eastAsia="Tahoma" w:hAnsi="Tahoma" w:cs="Tahoma"/>
          <w:b/>
        </w:rPr>
        <w:t>Крупањ</w:t>
      </w:r>
      <w:r w:rsidR="00702145" w:rsidRPr="004E10C6">
        <w:rPr>
          <w:rFonts w:ascii="Tahoma" w:eastAsia="Tahoma" w:hAnsi="Tahoma" w:cs="Tahoma"/>
          <w:b/>
        </w:rPr>
        <w:t xml:space="preserve"> као континуиран, редован и непрекидан процес је обавезна активност.</w:t>
      </w:r>
    </w:p>
    <w:p w14:paraId="16B08606" w14:textId="49B6FDC8" w:rsidR="009049A1" w:rsidRPr="004E10C6" w:rsidRDefault="009049A1" w:rsidP="0016040A">
      <w:pPr>
        <w:jc w:val="both"/>
        <w:rPr>
          <w:rFonts w:ascii="Tahoma" w:eastAsia="Tahoma" w:hAnsi="Tahoma" w:cs="Tahoma"/>
        </w:rPr>
      </w:pPr>
    </w:p>
    <w:p w14:paraId="0C32BD4C" w14:textId="5A93D65A" w:rsidR="004D22AA" w:rsidRPr="004E10C6" w:rsidRDefault="00C631BF" w:rsidP="0016040A">
      <w:pPr>
        <w:jc w:val="both"/>
        <w:rPr>
          <w:rFonts w:ascii="Tahoma" w:eastAsia="Tahoma" w:hAnsi="Tahoma" w:cs="Tahoma"/>
          <w:b/>
          <w:bCs/>
          <w:color w:val="4F81BD" w:themeColor="accent1"/>
        </w:rPr>
      </w:pPr>
      <w:r w:rsidRPr="004E10C6">
        <w:rPr>
          <w:rFonts w:ascii="Tahoma" w:eastAsia="Tahoma" w:hAnsi="Tahoma" w:cs="Tahoma"/>
          <w:b/>
          <w:bCs/>
          <w:color w:val="4F81BD" w:themeColor="accent1"/>
        </w:rPr>
        <w:t>ИЗГРАДЊА</w:t>
      </w:r>
      <w:r w:rsidR="004D22AA" w:rsidRPr="004E10C6">
        <w:rPr>
          <w:rFonts w:ascii="Tahoma" w:eastAsia="Tahoma" w:hAnsi="Tahoma" w:cs="Tahoma"/>
          <w:b/>
          <w:bCs/>
          <w:color w:val="4F81BD" w:themeColor="accent1"/>
        </w:rPr>
        <w:t xml:space="preserve"> ОБЈЕКАТА </w:t>
      </w:r>
    </w:p>
    <w:p w14:paraId="1416DE19" w14:textId="4E65E66C" w:rsidR="00C631BF" w:rsidRPr="004E10C6" w:rsidRDefault="00C631BF" w:rsidP="00C631BF">
      <w:pPr>
        <w:jc w:val="both"/>
        <w:rPr>
          <w:rFonts w:ascii="Tahoma" w:eastAsia="Tahoma" w:hAnsi="Tahoma" w:cs="Tahoma"/>
        </w:rPr>
      </w:pPr>
      <w:r w:rsidRPr="004E10C6">
        <w:rPr>
          <w:rFonts w:ascii="Tahoma" w:eastAsia="Tahoma" w:hAnsi="Tahoma" w:cs="Tahoma"/>
          <w:b/>
          <w:bCs/>
        </w:rPr>
        <w:t>План генералне регулације за насеље Крупањ утврђуje</w:t>
      </w:r>
      <w:r w:rsidRPr="004E10C6">
        <w:rPr>
          <w:rFonts w:ascii="Tahoma" w:eastAsia="Tahoma" w:hAnsi="Tahoma" w:cs="Tahoma"/>
        </w:rPr>
        <w:t>: претежну намену земљишта и поделу на посебне целине и зоне са правилима уређења и грађења у оквиру њих, дефинисање мреже инфраструктурних траса, коридора, и капацитета, и њихово повезивање са мрежама суседног и ширег подручја, дефинисање површина јавне намене (саобраћајне површине), зaштиту прирoдних, културних и истoриjских врeднoсти, смeрницe зa урeђeњe стaмбeних, jaвних, друштвeних, приврeдних, културнo – истoриjских и других пoдручja, нaчин и услoвe кoришћeњa, урeђeњa и зaштитe прoстoрa нa пoдручjу oбухвaтa плaнa, и др. зa рaздoбљe дo 2025. гoдинe.</w:t>
      </w:r>
    </w:p>
    <w:p w14:paraId="295DB5A0" w14:textId="45DBF6CF" w:rsidR="00C631BF" w:rsidRPr="004E10C6" w:rsidRDefault="00C631BF" w:rsidP="00C631BF">
      <w:pPr>
        <w:jc w:val="both"/>
        <w:rPr>
          <w:rFonts w:ascii="Tahoma" w:eastAsia="Tahoma" w:hAnsi="Tahoma" w:cs="Tahoma"/>
        </w:rPr>
      </w:pPr>
      <w:r w:rsidRPr="004E10C6">
        <w:rPr>
          <w:rFonts w:ascii="Tahoma" w:eastAsia="Tahoma" w:hAnsi="Tahoma" w:cs="Tahoma"/>
          <w:b/>
          <w:bCs/>
        </w:rPr>
        <w:t>Грaницe грaђeвинског рeoнa су прoширeнe</w:t>
      </w:r>
      <w:r w:rsidRPr="004E10C6">
        <w:rPr>
          <w:rFonts w:ascii="Tahoma" w:eastAsia="Tahoma" w:hAnsi="Tahoma" w:cs="Tahoma"/>
        </w:rPr>
        <w:t xml:space="preserve"> у oднoсу нa пoстojeћи, у склaду сa пoтрeбaмa зa ширeњeм нaсeљa и функциja. Грaница грaђeвинског рeoнa кojа је дeфинисaна oвим плaнoм je основ за превођење пољопривредног земљишта у грађевинско земљиште.</w:t>
      </w:r>
    </w:p>
    <w:p w14:paraId="7BF87120" w14:textId="76C7972E" w:rsidR="00C631BF" w:rsidRPr="004E10C6" w:rsidRDefault="00C631BF" w:rsidP="00C631BF">
      <w:pPr>
        <w:jc w:val="both"/>
        <w:rPr>
          <w:rFonts w:ascii="Tahoma" w:eastAsia="Tahoma" w:hAnsi="Tahoma" w:cs="Tahoma"/>
        </w:rPr>
      </w:pPr>
      <w:r w:rsidRPr="004E10C6">
        <w:rPr>
          <w:rFonts w:ascii="Tahoma" w:eastAsia="Tahoma" w:hAnsi="Tahoma" w:cs="Tahoma"/>
          <w:b/>
          <w:bCs/>
        </w:rPr>
        <w:t>Урeђивaњe прoстoрa</w:t>
      </w:r>
      <w:r w:rsidRPr="004E10C6">
        <w:rPr>
          <w:rFonts w:ascii="Tahoma" w:eastAsia="Tahoma" w:hAnsi="Tahoma" w:cs="Tahoma"/>
        </w:rPr>
        <w:t xml:space="preserve">, билo изгрaдњoм oбjeкaтa или урeђeњeм зeмљиштa и oбaвљaњe других рaдoвa нa пoвршини кao и изнaд или испoд пoвршинe зeмљe, кojим сe мeњa стaњe у прoстoру, </w:t>
      </w:r>
      <w:r w:rsidRPr="004E10C6">
        <w:rPr>
          <w:rFonts w:ascii="Tahoma" w:eastAsia="Tahoma" w:hAnsi="Tahoma" w:cs="Tahoma"/>
          <w:b/>
          <w:bCs/>
        </w:rPr>
        <w:t xml:space="preserve">мoрa сe oбaвљaти нa oснoву укупних oдрeдби </w:t>
      </w:r>
      <w:r w:rsidR="00D74BF9" w:rsidRPr="004E10C6">
        <w:rPr>
          <w:rFonts w:ascii="Tahoma" w:eastAsia="Tahoma" w:hAnsi="Tahoma" w:cs="Tahoma"/>
          <w:b/>
          <w:bCs/>
        </w:rPr>
        <w:t>ПГРа</w:t>
      </w:r>
      <w:r w:rsidRPr="004E10C6">
        <w:rPr>
          <w:rFonts w:ascii="Tahoma" w:eastAsia="Tahoma" w:hAnsi="Tahoma" w:cs="Tahoma"/>
          <w:b/>
          <w:bCs/>
        </w:rPr>
        <w:t xml:space="preserve">, </w:t>
      </w:r>
      <w:r w:rsidR="00D74BF9" w:rsidRPr="004E10C6">
        <w:rPr>
          <w:rFonts w:ascii="Tahoma" w:eastAsia="Tahoma" w:hAnsi="Tahoma" w:cs="Tahoma"/>
          <w:b/>
          <w:bCs/>
        </w:rPr>
        <w:t>п</w:t>
      </w:r>
      <w:r w:rsidRPr="004E10C6">
        <w:rPr>
          <w:rFonts w:ascii="Tahoma" w:eastAsia="Tahoma" w:hAnsi="Tahoma" w:cs="Tahoma"/>
          <w:b/>
          <w:bCs/>
        </w:rPr>
        <w:t>рoстoрнoг плaнa ширeг пoдручja и урбaнистичких плaнoвa нижeг рeдa, урбанистичких пројеката</w:t>
      </w:r>
      <w:r w:rsidRPr="004E10C6">
        <w:rPr>
          <w:rFonts w:ascii="Tahoma" w:eastAsia="Tahoma" w:hAnsi="Tahoma" w:cs="Tahoma"/>
        </w:rPr>
        <w:t xml:space="preserve">, </w:t>
      </w:r>
      <w:r w:rsidRPr="004E10C6">
        <w:rPr>
          <w:rFonts w:ascii="Tahoma" w:eastAsia="Tahoma" w:hAnsi="Tahoma" w:cs="Tahoma"/>
        </w:rPr>
        <w:lastRenderedPageBreak/>
        <w:t>као и oстaлих oдгoвaрajућих прoписa лoкaлнe сaмoупрaвe и других важећих закона и прописа.</w:t>
      </w:r>
    </w:p>
    <w:p w14:paraId="2CCA2527" w14:textId="64F22D21" w:rsidR="00685D2B" w:rsidRPr="004E10C6" w:rsidRDefault="00C631BF" w:rsidP="00C631BF">
      <w:pPr>
        <w:jc w:val="both"/>
        <w:rPr>
          <w:rFonts w:ascii="Tahoma" w:eastAsia="Tahoma" w:hAnsi="Tahoma" w:cs="Tahoma"/>
        </w:rPr>
      </w:pPr>
      <w:r w:rsidRPr="004E10C6">
        <w:rPr>
          <w:rFonts w:ascii="Tahoma" w:eastAsia="Tahoma" w:hAnsi="Tahoma" w:cs="Tahoma"/>
        </w:rPr>
        <w:t xml:space="preserve">Спрoвoђeњe </w:t>
      </w:r>
      <w:r w:rsidR="00D74BF9" w:rsidRPr="004E10C6">
        <w:rPr>
          <w:rFonts w:ascii="Tahoma" w:eastAsia="Tahoma" w:hAnsi="Tahoma" w:cs="Tahoma"/>
        </w:rPr>
        <w:t xml:space="preserve">ПГРа </w:t>
      </w:r>
      <w:r w:rsidRPr="004E10C6">
        <w:rPr>
          <w:rFonts w:ascii="Tahoma" w:eastAsia="Tahoma" w:hAnsi="Tahoma" w:cs="Tahoma"/>
        </w:rPr>
        <w:t xml:space="preserve">ће се oдвиjaти кoнтинуирaнo, штo oбaвeзуje нa стaлну сaрaдњу свих субjeката у урбaнистичкo-плaнeрскoм пoступку, припрeми и урeђeњу зeмљиштa зa изгрaдњу, изгрaдњи инфрaструктурe и кoмунaлнoг oпрeмaњa и другим мeрaмa пoлитикe урeђeњa прoстoрa. </w:t>
      </w:r>
      <w:r w:rsidRPr="004E10C6">
        <w:rPr>
          <w:rFonts w:ascii="Tahoma" w:eastAsia="Tahoma" w:hAnsi="Tahoma" w:cs="Tahoma"/>
          <w:b/>
          <w:bCs/>
        </w:rPr>
        <w:t>Oствaривaњe циљeвa рaзвoja и кoнцeпциje кoриштeњa прoстoрa спрoвoдићe сe крoз трajнo прaћeњe и истрaживaњe oднoсa и пojaвa у прoстoру</w:t>
      </w:r>
      <w:r w:rsidRPr="004E10C6">
        <w:rPr>
          <w:rFonts w:ascii="Tahoma" w:eastAsia="Tahoma" w:hAnsi="Tahoma" w:cs="Tahoma"/>
        </w:rPr>
        <w:t xml:space="preserve"> и  oдгoвaрajућoм oргaнизaциjoм цeлoкупнoг систeмa урбaнистичкoг урeђeњa и зaштитe живoтнe срeдинe у пoдручjу oбухвaтa плaнa. Зa прaћeњe и нaдзoр нaд спрoвoђeњeм Плaнa зaдужуjу сe oргaни лoкaлнe сaмoупрaвe.</w:t>
      </w:r>
    </w:p>
    <w:p w14:paraId="28012144" w14:textId="77777777" w:rsidR="00C631BF" w:rsidRPr="004E10C6" w:rsidRDefault="00C631BF" w:rsidP="00C631BF">
      <w:pPr>
        <w:jc w:val="both"/>
        <w:rPr>
          <w:rFonts w:ascii="Tahoma" w:eastAsia="Tahoma" w:hAnsi="Tahoma" w:cs="Tahoma"/>
        </w:rPr>
      </w:pPr>
    </w:p>
    <w:p w14:paraId="431096C4" w14:textId="229529CC" w:rsidR="00D53AB7" w:rsidRPr="004E10C6" w:rsidRDefault="00D53AB7" w:rsidP="00D53AB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color w:val="4472C4"/>
        </w:rPr>
      </w:pPr>
      <w:r w:rsidRPr="004E10C6">
        <w:rPr>
          <w:rFonts w:ascii="Tahoma" w:eastAsia="Tahoma" w:hAnsi="Tahoma" w:cs="Tahoma"/>
          <w:b/>
          <w:color w:val="4472C4"/>
        </w:rPr>
        <w:t xml:space="preserve">ИНДИКАТОР </w:t>
      </w:r>
      <w:r w:rsidR="009423C6">
        <w:rPr>
          <w:rFonts w:ascii="Tahoma" w:eastAsia="Tahoma" w:hAnsi="Tahoma" w:cs="Tahoma"/>
          <w:b/>
          <w:color w:val="4472C4"/>
        </w:rPr>
        <w:t>6</w:t>
      </w:r>
      <w:r w:rsidRPr="004E10C6">
        <w:rPr>
          <w:rFonts w:ascii="Tahoma" w:eastAsia="Tahoma" w:hAnsi="Tahoma" w:cs="Tahoma"/>
          <w:b/>
          <w:color w:val="4472C4"/>
        </w:rPr>
        <w:t xml:space="preserve">. </w:t>
      </w:r>
      <w:r w:rsidR="00FC3B29" w:rsidRPr="004E10C6">
        <w:rPr>
          <w:rFonts w:ascii="Tahoma" w:eastAsia="Tahoma" w:hAnsi="Tahoma" w:cs="Tahoma"/>
          <w:b/>
          <w:color w:val="4472C4"/>
        </w:rPr>
        <w:t>БРОЈ ИЗДАТИХ УСЛОВА И РЕШЕЊА ЗА ГРАЂАНЕ</w:t>
      </w:r>
    </w:p>
    <w:tbl>
      <w:tblPr>
        <w:tblStyle w:val="af"/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5"/>
        <w:gridCol w:w="4675"/>
      </w:tblGrid>
      <w:tr w:rsidR="00D53AB7" w:rsidRPr="004E10C6" w14:paraId="0F144772" w14:textId="77777777" w:rsidTr="0094657B">
        <w:trPr>
          <w:trHeight w:val="1709"/>
        </w:trPr>
        <w:tc>
          <w:tcPr>
            <w:tcW w:w="4675" w:type="dxa"/>
            <w:shd w:val="clear" w:color="auto" w:fill="4472C4"/>
          </w:tcPr>
          <w:p w14:paraId="6E74A595" w14:textId="77777777" w:rsidR="00D53AB7" w:rsidRPr="004E10C6" w:rsidRDefault="00D53AB7" w:rsidP="00946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noProof/>
                <w:color w:val="000000"/>
              </w:rPr>
              <w:drawing>
                <wp:inline distT="0" distB="0" distL="0" distR="0" wp14:anchorId="6A6AB2B6" wp14:editId="1A56F27F">
                  <wp:extent cx="1268253" cy="1280160"/>
                  <wp:effectExtent l="0" t="0" r="0" b="0"/>
                  <wp:docPr id="25" name="image8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8253" cy="128016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  <w:shd w:val="clear" w:color="auto" w:fill="4472C4"/>
          </w:tcPr>
          <w:p w14:paraId="0C0130CE" w14:textId="102795A8" w:rsidR="00D53AB7" w:rsidRPr="004E10C6" w:rsidRDefault="00D53AB7" w:rsidP="00946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 xml:space="preserve">Циљ 11. Учинити </w:t>
            </w:r>
            <w:r w:rsidR="00110BFE" w:rsidRPr="004E10C6">
              <w:rPr>
                <w:rFonts w:ascii="Tahoma" w:eastAsia="Tahoma" w:hAnsi="Tahoma" w:cs="Tahoma"/>
                <w:color w:val="000000"/>
              </w:rPr>
              <w:t>општина</w:t>
            </w:r>
            <w:r w:rsidRPr="004E10C6">
              <w:rPr>
                <w:rFonts w:ascii="Tahoma" w:eastAsia="Tahoma" w:hAnsi="Tahoma" w:cs="Tahoma"/>
                <w:color w:val="000000"/>
              </w:rPr>
              <w:t>ове и људска насеља инклузивним, безбедним, отпорним и одрживим</w:t>
            </w:r>
          </w:p>
          <w:p w14:paraId="24BA0310" w14:textId="77777777" w:rsidR="00D53AB7" w:rsidRPr="004E10C6" w:rsidRDefault="00D53AB7" w:rsidP="00946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>11.3 До 2030. унапредити инклузивну и одрживу урбанизацију и капацитете за партиципативно, интегрисано и одрживо планирање и управљање људским насељима у свим земљама</w:t>
            </w:r>
          </w:p>
        </w:tc>
      </w:tr>
      <w:tr w:rsidR="00D53AB7" w:rsidRPr="004E10C6" w14:paraId="2766CBB4" w14:textId="77777777" w:rsidTr="0094657B">
        <w:tc>
          <w:tcPr>
            <w:tcW w:w="4675" w:type="dxa"/>
            <w:shd w:val="clear" w:color="auto" w:fill="ED7D31"/>
          </w:tcPr>
          <w:p w14:paraId="18059099" w14:textId="77777777" w:rsidR="00D53AB7" w:rsidRPr="004E10C6" w:rsidRDefault="00D53AB7" w:rsidP="00946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b/>
                <w:color w:val="1F3864"/>
              </w:rPr>
              <w:t>Показатељ ЦОР</w:t>
            </w:r>
          </w:p>
        </w:tc>
        <w:tc>
          <w:tcPr>
            <w:tcW w:w="4675" w:type="dxa"/>
          </w:tcPr>
          <w:p w14:paraId="2888E931" w14:textId="77777777" w:rsidR="00D53AB7" w:rsidRPr="004E10C6" w:rsidRDefault="00D53AB7" w:rsidP="00946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b/>
                <w:color w:val="000000"/>
              </w:rPr>
            </w:pPr>
            <w:r w:rsidRPr="004E10C6">
              <w:rPr>
                <w:rFonts w:ascii="Tahoma" w:eastAsia="Tahoma" w:hAnsi="Tahoma" w:cs="Tahoma"/>
                <w:b/>
                <w:color w:val="000000"/>
              </w:rPr>
              <w:t>Предлог локализованог показатеља</w:t>
            </w:r>
          </w:p>
        </w:tc>
      </w:tr>
      <w:tr w:rsidR="00D53AB7" w:rsidRPr="004E10C6" w14:paraId="2A85CF33" w14:textId="77777777" w:rsidTr="0094657B">
        <w:tc>
          <w:tcPr>
            <w:tcW w:w="4675" w:type="dxa"/>
            <w:shd w:val="clear" w:color="auto" w:fill="ED7D31"/>
          </w:tcPr>
          <w:p w14:paraId="2DA17622" w14:textId="295D33BB" w:rsidR="00D53AB7" w:rsidRPr="004E10C6" w:rsidRDefault="00D53AB7" w:rsidP="00946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 xml:space="preserve">11.3.2 Удео </w:t>
            </w:r>
            <w:r w:rsidR="00110BFE" w:rsidRPr="004E10C6">
              <w:rPr>
                <w:rFonts w:ascii="Tahoma" w:eastAsia="Tahoma" w:hAnsi="Tahoma" w:cs="Tahoma"/>
                <w:color w:val="000000"/>
              </w:rPr>
              <w:t>општина</w:t>
            </w:r>
            <w:r w:rsidRPr="004E10C6">
              <w:rPr>
                <w:rFonts w:ascii="Tahoma" w:eastAsia="Tahoma" w:hAnsi="Tahoma" w:cs="Tahoma"/>
                <w:color w:val="000000"/>
              </w:rPr>
              <w:t>ова који имају структуре за директно учешће цивилног друштва у урбаном планирању и управљању које функционишу редовно и на демократски начин</w:t>
            </w:r>
          </w:p>
        </w:tc>
        <w:tc>
          <w:tcPr>
            <w:tcW w:w="4675" w:type="dxa"/>
          </w:tcPr>
          <w:p w14:paraId="263DC39B" w14:textId="206969AC" w:rsidR="00D53AB7" w:rsidRPr="004E10C6" w:rsidRDefault="00FC3B29" w:rsidP="00FC3B29">
            <w:pPr>
              <w:pStyle w:val="FootnoteText"/>
              <w:rPr>
                <w:rFonts w:ascii="Tahoma" w:eastAsia="Tahoma" w:hAnsi="Tahoma" w:cs="Tahoma"/>
                <w:color w:val="000000"/>
                <w:sz w:val="22"/>
                <w:szCs w:val="22"/>
              </w:rPr>
            </w:pPr>
            <w:r w:rsidRPr="004E10C6">
              <w:rPr>
                <w:rFonts w:ascii="Tahoma" w:eastAsia="Tahoma" w:hAnsi="Tahoma" w:cs="Tahoma"/>
                <w:color w:val="000000"/>
                <w:sz w:val="22"/>
                <w:szCs w:val="22"/>
              </w:rPr>
              <w:t>Број издатих услова и донетих решења за грађење (</w:t>
            </w:r>
            <w:r w:rsidRPr="004E10C6">
              <w:rPr>
                <w:rFonts w:ascii="Tahoma" w:hAnsi="Tahoma" w:cs="Tahoma"/>
                <w:sz w:val="22"/>
                <w:szCs w:val="22"/>
              </w:rPr>
              <w:t>Индикатор је у корелацији са показатељем исхода СОУРа бр.39 (Време потребно за добијање грађевинске дозволе)</w:t>
            </w:r>
            <w:r w:rsidRPr="004E10C6">
              <w:rPr>
                <w:rFonts w:ascii="Tahoma" w:eastAsia="Tahoma" w:hAnsi="Tahoma" w:cs="Tahoma"/>
                <w:color w:val="000000"/>
                <w:sz w:val="22"/>
                <w:szCs w:val="22"/>
              </w:rPr>
              <w:t>)</w:t>
            </w:r>
          </w:p>
        </w:tc>
      </w:tr>
    </w:tbl>
    <w:p w14:paraId="743B9DEE" w14:textId="77777777" w:rsidR="004D22AA" w:rsidRPr="004E10C6" w:rsidRDefault="004D22AA" w:rsidP="0016040A">
      <w:pPr>
        <w:jc w:val="both"/>
        <w:rPr>
          <w:rFonts w:ascii="Tahoma" w:eastAsia="Tahoma" w:hAnsi="Tahoma" w:cs="Tahoma"/>
          <w:b/>
          <w:bCs/>
          <w:color w:val="4F81BD" w:themeColor="accen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C3B29" w:rsidRPr="004E10C6" w14:paraId="0EEB8EAE" w14:textId="77777777" w:rsidTr="00FC3B29">
        <w:tc>
          <w:tcPr>
            <w:tcW w:w="9350" w:type="dxa"/>
          </w:tcPr>
          <w:p w14:paraId="3345917F" w14:textId="462854EA" w:rsidR="00FC3B29" w:rsidRPr="004E10C6" w:rsidRDefault="00FC3B29" w:rsidP="0016040A">
            <w:pPr>
              <w:jc w:val="both"/>
              <w:rPr>
                <w:rFonts w:ascii="Tahoma" w:eastAsia="Tahoma" w:hAnsi="Tahoma" w:cs="Tahoma"/>
                <w:b/>
                <w:bCs/>
              </w:rPr>
            </w:pPr>
            <w:r w:rsidRPr="004E10C6">
              <w:rPr>
                <w:rFonts w:ascii="Tahoma" w:eastAsia="Tahoma" w:hAnsi="Tahoma" w:cs="Tahoma"/>
                <w:b/>
                <w:bCs/>
              </w:rPr>
              <w:t xml:space="preserve">Број издатих услова и донетих решења за грађење указује на позитивну динамику </w:t>
            </w:r>
            <w:r w:rsidR="00DE1CE3" w:rsidRPr="004E10C6">
              <w:rPr>
                <w:rFonts w:ascii="Tahoma" w:eastAsia="Tahoma" w:hAnsi="Tahoma" w:cs="Tahoma"/>
                <w:b/>
                <w:bCs/>
              </w:rPr>
              <w:t>изградње</w:t>
            </w:r>
            <w:r w:rsidRPr="004E10C6">
              <w:rPr>
                <w:rFonts w:ascii="Tahoma" w:eastAsia="Tahoma" w:hAnsi="Tahoma" w:cs="Tahoma"/>
                <w:b/>
                <w:bCs/>
              </w:rPr>
              <w:t xml:space="preserve"> и атрактивност простора за привлачење инвестиција. </w:t>
            </w:r>
            <w:r w:rsidR="00530C60" w:rsidRPr="004E10C6">
              <w:rPr>
                <w:rFonts w:ascii="Tahoma" w:eastAsia="Tahoma" w:hAnsi="Tahoma" w:cs="Tahoma"/>
                <w:b/>
                <w:bCs/>
              </w:rPr>
              <w:t xml:space="preserve">Број издатих решења о грађевинској дозволи забележиле су раст од </w:t>
            </w:r>
            <w:r w:rsidR="001F2CCA" w:rsidRPr="004E10C6">
              <w:rPr>
                <w:rFonts w:ascii="Tahoma" w:eastAsia="Tahoma" w:hAnsi="Tahoma" w:cs="Tahoma"/>
                <w:b/>
                <w:bCs/>
              </w:rPr>
              <w:t>35</w:t>
            </w:r>
            <w:r w:rsidR="00530C60" w:rsidRPr="004E10C6">
              <w:rPr>
                <w:rFonts w:ascii="Tahoma" w:eastAsia="Tahoma" w:hAnsi="Tahoma" w:cs="Tahoma"/>
                <w:b/>
                <w:bCs/>
              </w:rPr>
              <w:t>%</w:t>
            </w:r>
            <w:r w:rsidR="003B7F82" w:rsidRPr="004E10C6">
              <w:rPr>
                <w:rFonts w:ascii="Tahoma" w:eastAsia="Tahoma" w:hAnsi="Tahoma" w:cs="Tahoma"/>
                <w:b/>
                <w:bCs/>
              </w:rPr>
              <w:t xml:space="preserve"> у последње три године.</w:t>
            </w:r>
            <w:r w:rsidR="00530C60" w:rsidRPr="004E10C6">
              <w:rPr>
                <w:rFonts w:ascii="Tahoma" w:eastAsia="Tahoma" w:hAnsi="Tahoma" w:cs="Tahoma"/>
                <w:b/>
                <w:bCs/>
              </w:rPr>
              <w:t xml:space="preserve">  </w:t>
            </w:r>
          </w:p>
        </w:tc>
      </w:tr>
    </w:tbl>
    <w:p w14:paraId="3660A289" w14:textId="1ED0ADFC" w:rsidR="00685D2B" w:rsidRDefault="00685D2B" w:rsidP="0016040A">
      <w:pPr>
        <w:jc w:val="both"/>
        <w:rPr>
          <w:rFonts w:ascii="Tahoma" w:eastAsia="Tahoma" w:hAnsi="Tahoma" w:cs="Tahoma"/>
          <w:b/>
          <w:bCs/>
          <w:color w:val="4F81BD" w:themeColor="accent1"/>
        </w:rPr>
      </w:pPr>
    </w:p>
    <w:p w14:paraId="46AF4DC6" w14:textId="4E478BBB" w:rsidR="00ED36BF" w:rsidRDefault="00ED36BF" w:rsidP="0016040A">
      <w:pPr>
        <w:jc w:val="both"/>
        <w:rPr>
          <w:rFonts w:ascii="Tahoma" w:eastAsia="Tahoma" w:hAnsi="Tahoma" w:cs="Tahoma"/>
          <w:b/>
          <w:bCs/>
          <w:color w:val="4F81BD" w:themeColor="accent1"/>
        </w:rPr>
      </w:pPr>
    </w:p>
    <w:p w14:paraId="29C866DE" w14:textId="081F15A3" w:rsidR="00ED36BF" w:rsidRDefault="00ED36BF" w:rsidP="0016040A">
      <w:pPr>
        <w:jc w:val="both"/>
        <w:rPr>
          <w:rFonts w:ascii="Tahoma" w:eastAsia="Tahoma" w:hAnsi="Tahoma" w:cs="Tahoma"/>
          <w:b/>
          <w:bCs/>
          <w:color w:val="4F81BD" w:themeColor="accent1"/>
        </w:rPr>
      </w:pPr>
    </w:p>
    <w:p w14:paraId="2B8DD087" w14:textId="7A859B5D" w:rsidR="00ED36BF" w:rsidRDefault="00ED36BF" w:rsidP="0016040A">
      <w:pPr>
        <w:jc w:val="both"/>
        <w:rPr>
          <w:rFonts w:ascii="Tahoma" w:eastAsia="Tahoma" w:hAnsi="Tahoma" w:cs="Tahoma"/>
          <w:b/>
          <w:bCs/>
          <w:color w:val="4F81BD" w:themeColor="accent1"/>
        </w:rPr>
      </w:pPr>
    </w:p>
    <w:p w14:paraId="72A63432" w14:textId="77777777" w:rsidR="00ED36BF" w:rsidRPr="004E10C6" w:rsidRDefault="00ED36BF" w:rsidP="0016040A">
      <w:pPr>
        <w:jc w:val="both"/>
        <w:rPr>
          <w:rFonts w:ascii="Tahoma" w:eastAsia="Tahoma" w:hAnsi="Tahoma" w:cs="Tahoma"/>
          <w:b/>
          <w:bCs/>
          <w:color w:val="4F81BD" w:themeColor="accent1"/>
        </w:rPr>
      </w:pPr>
    </w:p>
    <w:p w14:paraId="76BD2855" w14:textId="5E54896D" w:rsidR="008E2E29" w:rsidRPr="004E10C6" w:rsidRDefault="008E2E29" w:rsidP="0016040A">
      <w:pPr>
        <w:jc w:val="both"/>
        <w:rPr>
          <w:rFonts w:ascii="Tahoma" w:eastAsia="Tahoma" w:hAnsi="Tahoma" w:cs="Tahoma"/>
          <w:b/>
          <w:bCs/>
          <w:color w:val="4F81BD" w:themeColor="accent1"/>
        </w:rPr>
      </w:pPr>
      <w:r w:rsidRPr="004E10C6">
        <w:rPr>
          <w:rFonts w:ascii="Tahoma" w:eastAsia="Tahoma" w:hAnsi="Tahoma" w:cs="Tahoma"/>
          <w:b/>
          <w:bCs/>
          <w:color w:val="4F81BD" w:themeColor="accent1"/>
        </w:rPr>
        <w:lastRenderedPageBreak/>
        <w:t xml:space="preserve">Графикон 3. – Попис законито изграђених објеката у </w:t>
      </w:r>
      <w:r w:rsidR="00110BFE" w:rsidRPr="004E10C6">
        <w:rPr>
          <w:rFonts w:ascii="Tahoma" w:eastAsia="Tahoma" w:hAnsi="Tahoma" w:cs="Tahoma"/>
          <w:b/>
          <w:bCs/>
          <w:color w:val="4F81BD" w:themeColor="accent1"/>
        </w:rPr>
        <w:t>општин</w:t>
      </w:r>
      <w:r w:rsidR="001F2CCA" w:rsidRPr="004E10C6">
        <w:rPr>
          <w:rFonts w:ascii="Tahoma" w:eastAsia="Tahoma" w:hAnsi="Tahoma" w:cs="Tahoma"/>
          <w:b/>
          <w:bCs/>
          <w:color w:val="4F81BD" w:themeColor="accent1"/>
        </w:rPr>
        <w:t>и</w:t>
      </w:r>
      <w:r w:rsidRPr="004E10C6">
        <w:rPr>
          <w:rFonts w:ascii="Tahoma" w:eastAsia="Tahoma" w:hAnsi="Tahoma" w:cs="Tahoma"/>
          <w:b/>
          <w:bCs/>
          <w:color w:val="4F81BD" w:themeColor="accent1"/>
        </w:rPr>
        <w:t xml:space="preserve"> </w:t>
      </w:r>
      <w:r w:rsidR="00110BFE" w:rsidRPr="004E10C6">
        <w:rPr>
          <w:rFonts w:ascii="Tahoma" w:eastAsia="Tahoma" w:hAnsi="Tahoma" w:cs="Tahoma"/>
          <w:b/>
          <w:bCs/>
          <w:color w:val="4F81BD" w:themeColor="accent1"/>
        </w:rPr>
        <w:t>Круп</w:t>
      </w:r>
      <w:r w:rsidR="001F2CCA" w:rsidRPr="004E10C6">
        <w:rPr>
          <w:rFonts w:ascii="Tahoma" w:eastAsia="Tahoma" w:hAnsi="Tahoma" w:cs="Tahoma"/>
          <w:b/>
          <w:bCs/>
          <w:color w:val="4F81BD" w:themeColor="accent1"/>
        </w:rPr>
        <w:t>а</w:t>
      </w:r>
      <w:r w:rsidR="00110BFE" w:rsidRPr="004E10C6">
        <w:rPr>
          <w:rFonts w:ascii="Tahoma" w:eastAsia="Tahoma" w:hAnsi="Tahoma" w:cs="Tahoma"/>
          <w:b/>
          <w:bCs/>
          <w:color w:val="4F81BD" w:themeColor="accent1"/>
        </w:rPr>
        <w:t>њ</w:t>
      </w:r>
      <w:r w:rsidRPr="004E10C6">
        <w:rPr>
          <w:rFonts w:ascii="Tahoma" w:eastAsia="Tahoma" w:hAnsi="Tahoma" w:cs="Tahoma"/>
          <w:b/>
          <w:bCs/>
          <w:color w:val="4F81BD" w:themeColor="accent1"/>
        </w:rPr>
        <w:t xml:space="preserve"> по категорији</w:t>
      </w:r>
    </w:p>
    <w:p w14:paraId="2AB0B1F3" w14:textId="07DCB554" w:rsidR="00FC3B29" w:rsidRPr="004E10C6" w:rsidRDefault="005B67E0" w:rsidP="0016040A">
      <w:pPr>
        <w:jc w:val="both"/>
        <w:rPr>
          <w:rFonts w:ascii="Tahoma" w:eastAsia="Tahoma" w:hAnsi="Tahoma" w:cs="Tahoma"/>
          <w:b/>
          <w:bCs/>
          <w:color w:val="4F81BD" w:themeColor="accent1"/>
        </w:rPr>
      </w:pPr>
      <w:r w:rsidRPr="004E10C6">
        <w:rPr>
          <w:rFonts w:ascii="Tahoma" w:eastAsia="Tahoma" w:hAnsi="Tahoma" w:cs="Tahoma"/>
          <w:b/>
          <w:bCs/>
          <w:noProof/>
          <w:color w:val="4F81BD" w:themeColor="accent1"/>
        </w:rPr>
        <w:drawing>
          <wp:inline distT="0" distB="0" distL="0" distR="0" wp14:anchorId="39250380" wp14:editId="5A73F9C1">
            <wp:extent cx="5935980" cy="2902527"/>
            <wp:effectExtent l="0" t="0" r="7620" b="12700"/>
            <wp:docPr id="26" name="Chart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3A4B5DB6" w14:textId="7A36E4A4" w:rsidR="00530C60" w:rsidRPr="004E10C6" w:rsidRDefault="00530C60" w:rsidP="0016040A">
      <w:pPr>
        <w:jc w:val="both"/>
        <w:rPr>
          <w:rFonts w:ascii="Tahoma" w:eastAsia="Tahoma" w:hAnsi="Tahoma" w:cs="Tahoma"/>
          <w:b/>
          <w:bCs/>
        </w:rPr>
      </w:pPr>
      <w:r w:rsidRPr="004E10C6">
        <w:rPr>
          <w:rFonts w:ascii="Tahoma" w:eastAsia="Tahoma" w:hAnsi="Tahoma" w:cs="Tahoma"/>
          <w:b/>
          <w:bCs/>
        </w:rPr>
        <w:t>Тренд посматраних аката у периоду 2019-2021. указује на благо повећање броја донетих</w:t>
      </w:r>
      <w:r w:rsidR="00236C49" w:rsidRPr="004E10C6">
        <w:rPr>
          <w:rFonts w:ascii="Tahoma" w:eastAsia="Tahoma" w:hAnsi="Tahoma" w:cs="Tahoma"/>
          <w:b/>
          <w:bCs/>
        </w:rPr>
        <w:t xml:space="preserve"> </w:t>
      </w:r>
      <w:r w:rsidRPr="004E10C6">
        <w:rPr>
          <w:rFonts w:ascii="Tahoma" w:eastAsia="Tahoma" w:hAnsi="Tahoma" w:cs="Tahoma"/>
          <w:b/>
          <w:bCs/>
        </w:rPr>
        <w:t>решења за потребе грађења</w:t>
      </w:r>
      <w:r w:rsidR="00236C49" w:rsidRPr="004E10C6">
        <w:rPr>
          <w:rFonts w:ascii="Tahoma" w:eastAsia="Tahoma" w:hAnsi="Tahoma" w:cs="Tahoma"/>
          <w:b/>
          <w:bCs/>
        </w:rPr>
        <w:t xml:space="preserve">. </w:t>
      </w:r>
    </w:p>
    <w:p w14:paraId="26EE65E9" w14:textId="7F7D86F7" w:rsidR="009B4ED7" w:rsidRPr="004E10C6" w:rsidRDefault="009B4ED7" w:rsidP="0016040A">
      <w:pPr>
        <w:jc w:val="both"/>
        <w:rPr>
          <w:rFonts w:ascii="Tahoma" w:eastAsia="Tahoma" w:hAnsi="Tahoma" w:cs="Tahoma"/>
          <w:b/>
          <w:bCs/>
        </w:rPr>
      </w:pPr>
      <w:r w:rsidRPr="004E10C6">
        <w:rPr>
          <w:rFonts w:ascii="Tahoma" w:eastAsia="Tahoma" w:hAnsi="Tahoma" w:cs="Tahoma"/>
          <w:b/>
          <w:bCs/>
        </w:rPr>
        <w:t xml:space="preserve">За ефикасно спровођење и праћење промена у простору неопходна је квалитетна и ажурна организација геопросторних података. Информациону основу о просторним подацима формира и унапређује </w:t>
      </w:r>
      <w:r w:rsidR="001F2CCA" w:rsidRPr="004E10C6">
        <w:rPr>
          <w:rFonts w:ascii="Tahoma" w:eastAsia="Tahoma" w:hAnsi="Tahoma" w:cs="Tahoma"/>
          <w:b/>
          <w:bCs/>
        </w:rPr>
        <w:t>Oдсек за инспекцијске, стамбено-комуналне и имовинско-правне послове и урбанизам</w:t>
      </w:r>
      <w:r w:rsidRPr="004E10C6">
        <w:rPr>
          <w:rFonts w:ascii="Tahoma" w:eastAsia="Tahoma" w:hAnsi="Tahoma" w:cs="Tahoma"/>
          <w:b/>
          <w:bCs/>
        </w:rPr>
        <w:t xml:space="preserve">, посебно у смислу повезивања са информационим системима јавних предузећа и </w:t>
      </w:r>
      <w:r w:rsidR="001F2CCA" w:rsidRPr="004E10C6">
        <w:rPr>
          <w:rFonts w:ascii="Tahoma" w:eastAsia="Tahoma" w:hAnsi="Tahoma" w:cs="Tahoma"/>
          <w:b/>
          <w:bCs/>
        </w:rPr>
        <w:t xml:space="preserve">других </w:t>
      </w:r>
      <w:r w:rsidRPr="004E10C6">
        <w:rPr>
          <w:rFonts w:ascii="Tahoma" w:eastAsia="Tahoma" w:hAnsi="Tahoma" w:cs="Tahoma"/>
          <w:b/>
          <w:bCs/>
        </w:rPr>
        <w:t xml:space="preserve">служби </w:t>
      </w:r>
      <w:r w:rsidR="001F2CCA" w:rsidRPr="004E10C6">
        <w:rPr>
          <w:rFonts w:ascii="Tahoma" w:eastAsia="Tahoma" w:hAnsi="Tahoma" w:cs="Tahoma"/>
          <w:b/>
          <w:bCs/>
        </w:rPr>
        <w:t>Општинске</w:t>
      </w:r>
      <w:r w:rsidRPr="004E10C6">
        <w:rPr>
          <w:rFonts w:ascii="Tahoma" w:eastAsia="Tahoma" w:hAnsi="Tahoma" w:cs="Tahoma"/>
          <w:b/>
          <w:bCs/>
        </w:rPr>
        <w:t xml:space="preserve"> управе.“</w:t>
      </w:r>
    </w:p>
    <w:p w14:paraId="6A9232AC" w14:textId="77777777" w:rsidR="00685D2B" w:rsidRPr="004E10C6" w:rsidRDefault="00685D2B" w:rsidP="0016040A">
      <w:pPr>
        <w:jc w:val="both"/>
        <w:rPr>
          <w:rFonts w:ascii="Tahoma" w:eastAsia="Tahoma" w:hAnsi="Tahoma" w:cs="Tahoma"/>
          <w:b/>
          <w:bCs/>
          <w:color w:val="4F81BD" w:themeColor="accent1"/>
        </w:rPr>
      </w:pPr>
    </w:p>
    <w:p w14:paraId="0E380879" w14:textId="67F985E3" w:rsidR="001869CB" w:rsidRPr="004E10C6" w:rsidRDefault="001869CB" w:rsidP="0016040A">
      <w:pPr>
        <w:jc w:val="both"/>
        <w:rPr>
          <w:rFonts w:ascii="Tahoma" w:eastAsia="Tahoma" w:hAnsi="Tahoma" w:cs="Tahoma"/>
          <w:b/>
          <w:color w:val="4F81BD" w:themeColor="accent1"/>
        </w:rPr>
      </w:pPr>
      <w:r w:rsidRPr="004E10C6">
        <w:rPr>
          <w:rFonts w:ascii="Tahoma" w:eastAsia="Tahoma" w:hAnsi="Tahoma" w:cs="Tahoma"/>
          <w:b/>
          <w:bCs/>
          <w:color w:val="4F81BD" w:themeColor="accent1"/>
        </w:rPr>
        <w:t>ОЗАКОЊЕЊЕ</w:t>
      </w:r>
      <w:r w:rsidRPr="004E10C6">
        <w:rPr>
          <w:rFonts w:ascii="Tahoma" w:eastAsia="Tahoma" w:hAnsi="Tahoma" w:cs="Tahoma"/>
          <w:b/>
          <w:color w:val="4F81BD" w:themeColor="accent1"/>
        </w:rPr>
        <w:t xml:space="preserve"> ОБЈЕКАТА</w:t>
      </w:r>
    </w:p>
    <w:p w14:paraId="0B01DF7D" w14:textId="04EACDB9" w:rsidR="00685D2B" w:rsidRPr="004E10C6" w:rsidRDefault="001869CB" w:rsidP="0016040A">
      <w:pPr>
        <w:jc w:val="both"/>
        <w:rPr>
          <w:rFonts w:ascii="Tahoma" w:eastAsia="Tahoma" w:hAnsi="Tahoma" w:cs="Tahoma"/>
        </w:rPr>
      </w:pPr>
      <w:r w:rsidRPr="004E10C6">
        <w:rPr>
          <w:rFonts w:ascii="Tahoma" w:eastAsia="Tahoma" w:hAnsi="Tahoma" w:cs="Tahoma"/>
        </w:rPr>
        <w:t xml:space="preserve">У оквиру </w:t>
      </w:r>
      <w:r w:rsidR="00110BFE" w:rsidRPr="004E10C6">
        <w:rPr>
          <w:rFonts w:ascii="Tahoma" w:eastAsia="Tahoma" w:hAnsi="Tahoma" w:cs="Tahoma"/>
        </w:rPr>
        <w:t>Општин</w:t>
      </w:r>
      <w:r w:rsidRPr="004E10C6">
        <w:rPr>
          <w:rFonts w:ascii="Tahoma" w:eastAsia="Tahoma" w:hAnsi="Tahoma" w:cs="Tahoma"/>
        </w:rPr>
        <w:t xml:space="preserve">ске управе </w:t>
      </w:r>
      <w:r w:rsidR="006A0271" w:rsidRPr="004E10C6">
        <w:rPr>
          <w:rFonts w:ascii="Tahoma" w:eastAsia="Tahoma" w:hAnsi="Tahoma" w:cs="Tahoma"/>
        </w:rPr>
        <w:t>општине</w:t>
      </w:r>
      <w:r w:rsidRPr="004E10C6">
        <w:rPr>
          <w:rFonts w:ascii="Tahoma" w:eastAsia="Tahoma" w:hAnsi="Tahoma" w:cs="Tahoma"/>
        </w:rPr>
        <w:t xml:space="preserve"> </w:t>
      </w:r>
      <w:r w:rsidR="006A0271" w:rsidRPr="004E10C6">
        <w:rPr>
          <w:rFonts w:ascii="Tahoma" w:eastAsia="Tahoma" w:hAnsi="Tahoma" w:cs="Tahoma"/>
        </w:rPr>
        <w:t>Крупањ</w:t>
      </w:r>
      <w:r w:rsidRPr="004E10C6">
        <w:rPr>
          <w:rFonts w:ascii="Tahoma" w:eastAsia="Tahoma" w:hAnsi="Tahoma" w:cs="Tahoma"/>
        </w:rPr>
        <w:t xml:space="preserve"> управни поступак озакоњења незаконито изграђених објеката спроводи </w:t>
      </w:r>
      <w:r w:rsidR="00ED36BF" w:rsidRPr="00ED36BF">
        <w:rPr>
          <w:rFonts w:ascii="Tahoma" w:eastAsia="Tahoma" w:hAnsi="Tahoma" w:cs="Tahoma"/>
        </w:rPr>
        <w:t>Одсек за спровођење обједињене процедуре, планирање и изградњу</w:t>
      </w:r>
      <w:r w:rsidRPr="004E10C6">
        <w:rPr>
          <w:rFonts w:ascii="Tahoma" w:eastAsia="Tahoma" w:hAnsi="Tahoma" w:cs="Tahoma"/>
        </w:rPr>
        <w:t>, као орган надлежан за поступак озакоњења, на основу одредаба Закона о озакоњењу објеката, који је почео са применом од 28.11.2015.године.</w:t>
      </w:r>
    </w:p>
    <w:p w14:paraId="7F505B32" w14:textId="6D2D5447" w:rsidR="00EE443A" w:rsidRDefault="00EE443A" w:rsidP="0016040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4472C4"/>
        </w:rPr>
      </w:pPr>
      <w:bookmarkStart w:id="1" w:name="_Hlk113322926"/>
    </w:p>
    <w:p w14:paraId="7F071A34" w14:textId="4E854B2E" w:rsidR="00ED36BF" w:rsidRDefault="00ED36BF" w:rsidP="0016040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4472C4"/>
        </w:rPr>
      </w:pPr>
    </w:p>
    <w:p w14:paraId="6AA1FB26" w14:textId="632CE008" w:rsidR="00ED36BF" w:rsidRDefault="00ED36BF" w:rsidP="0016040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4472C4"/>
        </w:rPr>
      </w:pPr>
    </w:p>
    <w:p w14:paraId="4B9B7D14" w14:textId="77777777" w:rsidR="00ED36BF" w:rsidRDefault="00ED36BF" w:rsidP="0016040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4472C4"/>
        </w:rPr>
      </w:pPr>
    </w:p>
    <w:p w14:paraId="689E6A6B" w14:textId="73F0FE15" w:rsidR="007A1DD0" w:rsidRPr="004E10C6" w:rsidRDefault="007A1DD0" w:rsidP="0016040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4472C4"/>
        </w:rPr>
      </w:pPr>
      <w:r w:rsidRPr="004E10C6">
        <w:rPr>
          <w:rFonts w:ascii="Tahoma" w:eastAsia="Tahoma" w:hAnsi="Tahoma" w:cs="Tahoma"/>
          <w:color w:val="4472C4"/>
        </w:rPr>
        <w:lastRenderedPageBreak/>
        <w:t xml:space="preserve">Графикон </w:t>
      </w:r>
      <w:r w:rsidR="008E2E29" w:rsidRPr="004E10C6">
        <w:rPr>
          <w:rFonts w:ascii="Tahoma" w:eastAsia="Tahoma" w:hAnsi="Tahoma" w:cs="Tahoma"/>
          <w:color w:val="4472C4"/>
        </w:rPr>
        <w:t>4</w:t>
      </w:r>
      <w:r w:rsidRPr="004E10C6">
        <w:rPr>
          <w:rFonts w:ascii="Tahoma" w:eastAsia="Tahoma" w:hAnsi="Tahoma" w:cs="Tahoma"/>
          <w:color w:val="4472C4"/>
        </w:rPr>
        <w:t xml:space="preserve">. – Попис незаконито изграђених објеката у </w:t>
      </w:r>
      <w:r w:rsidR="00110BFE" w:rsidRPr="004E10C6">
        <w:rPr>
          <w:rFonts w:ascii="Tahoma" w:eastAsia="Tahoma" w:hAnsi="Tahoma" w:cs="Tahoma"/>
          <w:color w:val="4472C4"/>
        </w:rPr>
        <w:t>општина</w:t>
      </w:r>
      <w:r w:rsidRPr="004E10C6">
        <w:rPr>
          <w:rFonts w:ascii="Tahoma" w:eastAsia="Tahoma" w:hAnsi="Tahoma" w:cs="Tahoma"/>
          <w:color w:val="4472C4"/>
        </w:rPr>
        <w:t xml:space="preserve">у </w:t>
      </w:r>
      <w:r w:rsidR="00110BFE" w:rsidRPr="004E10C6">
        <w:rPr>
          <w:rFonts w:ascii="Tahoma" w:eastAsia="Tahoma" w:hAnsi="Tahoma" w:cs="Tahoma"/>
          <w:color w:val="4472C4"/>
        </w:rPr>
        <w:t>Крупњу</w:t>
      </w:r>
      <w:r w:rsidRPr="004E10C6">
        <w:rPr>
          <w:rFonts w:ascii="Tahoma" w:eastAsia="Tahoma" w:hAnsi="Tahoma" w:cs="Tahoma"/>
          <w:color w:val="4472C4"/>
        </w:rPr>
        <w:t xml:space="preserve"> по категорији</w:t>
      </w:r>
      <w:bookmarkEnd w:id="1"/>
      <w:r w:rsidR="00D15061" w:rsidRPr="004E10C6">
        <w:rPr>
          <w:rStyle w:val="FootnoteReference"/>
          <w:rFonts w:ascii="Tahoma" w:eastAsia="Tahoma" w:hAnsi="Tahoma" w:cs="Tahoma"/>
          <w:color w:val="4472C4"/>
        </w:rPr>
        <w:footnoteReference w:id="8"/>
      </w:r>
    </w:p>
    <w:p w14:paraId="560C8682" w14:textId="791C2315" w:rsidR="00192A5F" w:rsidRPr="004E10C6" w:rsidRDefault="00192A5F" w:rsidP="0016040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4472C4"/>
        </w:rPr>
      </w:pPr>
      <w:r w:rsidRPr="004E10C6">
        <w:rPr>
          <w:rFonts w:ascii="Tahoma" w:eastAsia="Tahoma" w:hAnsi="Tahoma" w:cs="Tahoma"/>
          <w:noProof/>
          <w:color w:val="4472C4"/>
        </w:rPr>
        <mc:AlternateContent>
          <mc:Choice Requires="cx1">
            <w:drawing>
              <wp:inline distT="0" distB="0" distL="0" distR="0" wp14:anchorId="477AC395" wp14:editId="31B9DFCC">
                <wp:extent cx="5905500" cy="2377440"/>
                <wp:effectExtent l="0" t="0" r="0" b="3810"/>
                <wp:docPr id="16" name="Chart 16"/>
                <wp:cNvGraphicFramePr/>
                <a:graphic xmlns:a="http://schemas.openxmlformats.org/drawingml/2006/main">
                  <a:graphicData uri="http://schemas.microsoft.com/office/drawing/2014/chartex">
                    <cx:chart xmlns:cx="http://schemas.microsoft.com/office/drawing/2014/chartex" xmlns:r="http://schemas.openxmlformats.org/officeDocument/2006/relationships" r:id="rId14"/>
                  </a:graphicData>
                </a:graphic>
              </wp:inline>
            </w:drawing>
          </mc:Choice>
          <mc:Fallback>
            <w:drawing>
              <wp:inline distT="0" distB="0" distL="0" distR="0" wp14:anchorId="477AC395" wp14:editId="31B9DFCC">
                <wp:extent cx="5905500" cy="2377440"/>
                <wp:effectExtent l="0" t="0" r="0" b="3810"/>
                <wp:docPr id="16" name="Chart 16"/>
                <wp:cNvGraphicFramePr>
                  <a:graphicFrameLocks xmlns:a="http://schemas.openxmlformats.org/drawingml/2006/main" noGrp="1" noDrilldown="1" noSelect="1" noChangeAspect="1" noMove="1" noResize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Chart 16"/>
                        <pic:cNvPicPr>
                          <a:picLocks noGrp="1" noRot="1" noChangeAspect="1" noMove="1" noResize="1" noEditPoints="1" noAdjustHandles="1" noChangeArrowheads="1" noChangeShapeType="1"/>
                        </pic:cNvPicPr>
                      </pic:nvPicPr>
                      <pic:blipFill>
                        <a:blip r:embed="rId1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05500" cy="23774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Fallback>
        </mc:AlternateContent>
      </w:r>
    </w:p>
    <w:p w14:paraId="17E9AB6B" w14:textId="48C778D6" w:rsidR="00685D2B" w:rsidRDefault="00685D2B" w:rsidP="0016040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color w:val="4472C4"/>
        </w:rPr>
      </w:pPr>
    </w:p>
    <w:p w14:paraId="3E9F6CE5" w14:textId="43676F12" w:rsidR="0028398E" w:rsidRPr="004E10C6" w:rsidRDefault="0028398E" w:rsidP="0016040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color w:val="4472C4"/>
        </w:rPr>
      </w:pPr>
      <w:r w:rsidRPr="004E10C6">
        <w:rPr>
          <w:rFonts w:ascii="Tahoma" w:eastAsia="Tahoma" w:hAnsi="Tahoma" w:cs="Tahoma"/>
          <w:b/>
          <w:color w:val="4472C4"/>
        </w:rPr>
        <w:t xml:space="preserve">ИНДИКАТОР </w:t>
      </w:r>
      <w:r w:rsidR="009423C6">
        <w:rPr>
          <w:rFonts w:ascii="Tahoma" w:eastAsia="Tahoma" w:hAnsi="Tahoma" w:cs="Tahoma"/>
          <w:b/>
          <w:color w:val="4472C4"/>
        </w:rPr>
        <w:t>7</w:t>
      </w:r>
      <w:r w:rsidRPr="004E10C6">
        <w:rPr>
          <w:rFonts w:ascii="Tahoma" w:eastAsia="Tahoma" w:hAnsi="Tahoma" w:cs="Tahoma"/>
          <w:b/>
          <w:color w:val="4472C4"/>
        </w:rPr>
        <w:t xml:space="preserve">. ПРОЦЕСА ЛЕГАЛИЗАЦИЈЕ </w:t>
      </w:r>
      <w:r w:rsidR="00F55703" w:rsidRPr="004E10C6">
        <w:rPr>
          <w:rFonts w:ascii="Tahoma" w:eastAsia="Tahoma" w:hAnsi="Tahoma" w:cs="Tahoma"/>
          <w:b/>
          <w:color w:val="4472C4"/>
        </w:rPr>
        <w:t>КАО ОСНОВА УРБАНОМ ПЛАНИРАЊУ</w:t>
      </w:r>
      <w:r w:rsidRPr="004E10C6">
        <w:rPr>
          <w:rFonts w:ascii="Tahoma" w:eastAsia="Tahoma" w:hAnsi="Tahoma" w:cs="Tahoma"/>
          <w:b/>
          <w:color w:val="4472C4"/>
        </w:rPr>
        <w:t xml:space="preserve"> </w:t>
      </w:r>
    </w:p>
    <w:tbl>
      <w:tblPr>
        <w:tblStyle w:val="af"/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5"/>
        <w:gridCol w:w="4675"/>
      </w:tblGrid>
      <w:tr w:rsidR="00F55703" w:rsidRPr="004E10C6" w14:paraId="0AA6BCBF" w14:textId="77777777" w:rsidTr="0094657B">
        <w:trPr>
          <w:trHeight w:val="1709"/>
        </w:trPr>
        <w:tc>
          <w:tcPr>
            <w:tcW w:w="4675" w:type="dxa"/>
            <w:shd w:val="clear" w:color="auto" w:fill="4472C4"/>
          </w:tcPr>
          <w:p w14:paraId="5F94207C" w14:textId="77777777" w:rsidR="00F55703" w:rsidRPr="004E10C6" w:rsidRDefault="00F55703" w:rsidP="001604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noProof/>
                <w:color w:val="000000"/>
              </w:rPr>
              <w:drawing>
                <wp:inline distT="0" distB="0" distL="0" distR="0" wp14:anchorId="459CB848" wp14:editId="2856824B">
                  <wp:extent cx="1268253" cy="1280160"/>
                  <wp:effectExtent l="0" t="0" r="0" b="0"/>
                  <wp:docPr id="18" name="image8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8253" cy="128016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  <w:shd w:val="clear" w:color="auto" w:fill="4472C4"/>
          </w:tcPr>
          <w:p w14:paraId="50AF29DC" w14:textId="519CC295" w:rsidR="00F55703" w:rsidRPr="004E10C6" w:rsidRDefault="00F55703" w:rsidP="001604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 xml:space="preserve">Циљ 11. Учинити </w:t>
            </w:r>
            <w:r w:rsidR="00110BFE" w:rsidRPr="004E10C6">
              <w:rPr>
                <w:rFonts w:ascii="Tahoma" w:eastAsia="Tahoma" w:hAnsi="Tahoma" w:cs="Tahoma"/>
                <w:color w:val="000000"/>
              </w:rPr>
              <w:t>општина</w:t>
            </w:r>
            <w:r w:rsidRPr="004E10C6">
              <w:rPr>
                <w:rFonts w:ascii="Tahoma" w:eastAsia="Tahoma" w:hAnsi="Tahoma" w:cs="Tahoma"/>
                <w:color w:val="000000"/>
              </w:rPr>
              <w:t>ове и људска насеља инклузивним, безбедним, отпорним и одрживим</w:t>
            </w:r>
          </w:p>
          <w:p w14:paraId="6AE5BD94" w14:textId="77777777" w:rsidR="00F55703" w:rsidRPr="004E10C6" w:rsidRDefault="00F55703" w:rsidP="001604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>11.3 До 2030. унапредити инклузивну и одрживу урбанизацију и капацитете за партиципативно, интегрисано и одрживо планирање и управљање људским насељима у свим земљама</w:t>
            </w:r>
          </w:p>
        </w:tc>
      </w:tr>
      <w:tr w:rsidR="00F55703" w:rsidRPr="004E10C6" w14:paraId="1DB9F15E" w14:textId="77777777" w:rsidTr="0094657B">
        <w:tc>
          <w:tcPr>
            <w:tcW w:w="4675" w:type="dxa"/>
            <w:shd w:val="clear" w:color="auto" w:fill="ED7D31"/>
          </w:tcPr>
          <w:p w14:paraId="39A3A71B" w14:textId="77777777" w:rsidR="00F55703" w:rsidRPr="004E10C6" w:rsidRDefault="00F55703" w:rsidP="001604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b/>
                <w:color w:val="1F3864"/>
              </w:rPr>
              <w:t>Показатељ ЦОР</w:t>
            </w:r>
          </w:p>
        </w:tc>
        <w:tc>
          <w:tcPr>
            <w:tcW w:w="4675" w:type="dxa"/>
          </w:tcPr>
          <w:p w14:paraId="564E87BB" w14:textId="77777777" w:rsidR="00F55703" w:rsidRPr="004E10C6" w:rsidRDefault="00F55703" w:rsidP="001604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b/>
                <w:color w:val="000000"/>
              </w:rPr>
            </w:pPr>
            <w:r w:rsidRPr="004E10C6">
              <w:rPr>
                <w:rFonts w:ascii="Tahoma" w:eastAsia="Tahoma" w:hAnsi="Tahoma" w:cs="Tahoma"/>
                <w:b/>
                <w:color w:val="000000"/>
              </w:rPr>
              <w:t>Предлог локализованог показатеља</w:t>
            </w:r>
          </w:p>
        </w:tc>
      </w:tr>
      <w:tr w:rsidR="00F55703" w:rsidRPr="004E10C6" w14:paraId="15A71351" w14:textId="77777777" w:rsidTr="0094657B">
        <w:tc>
          <w:tcPr>
            <w:tcW w:w="4675" w:type="dxa"/>
            <w:shd w:val="clear" w:color="auto" w:fill="ED7D31"/>
          </w:tcPr>
          <w:p w14:paraId="016D743A" w14:textId="3F2918E2" w:rsidR="00F55703" w:rsidRPr="004E10C6" w:rsidRDefault="00F55703" w:rsidP="001604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 xml:space="preserve">11.3.2 Удео </w:t>
            </w:r>
            <w:r w:rsidR="00110BFE" w:rsidRPr="004E10C6">
              <w:rPr>
                <w:rFonts w:ascii="Tahoma" w:eastAsia="Tahoma" w:hAnsi="Tahoma" w:cs="Tahoma"/>
                <w:color w:val="000000"/>
              </w:rPr>
              <w:t>општина</w:t>
            </w:r>
            <w:r w:rsidRPr="004E10C6">
              <w:rPr>
                <w:rFonts w:ascii="Tahoma" w:eastAsia="Tahoma" w:hAnsi="Tahoma" w:cs="Tahoma"/>
                <w:color w:val="000000"/>
              </w:rPr>
              <w:t>ова који имају структуре за директно учешће цивилног друштва у урбаном планирању и управљању које функционишу редовно и на демократски начин</w:t>
            </w:r>
          </w:p>
        </w:tc>
        <w:tc>
          <w:tcPr>
            <w:tcW w:w="4675" w:type="dxa"/>
          </w:tcPr>
          <w:p w14:paraId="5F1076B6" w14:textId="48E6ED3A" w:rsidR="00F55703" w:rsidRPr="004E10C6" w:rsidRDefault="00F55703" w:rsidP="001604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="Tahoma" w:eastAsia="Tahoma" w:hAnsi="Tahoma" w:cs="Tahoma"/>
                <w:color w:val="000000"/>
              </w:rPr>
            </w:pPr>
            <w:r w:rsidRPr="004E10C6">
              <w:rPr>
                <w:rFonts w:ascii="Tahoma" w:eastAsia="Tahoma" w:hAnsi="Tahoma" w:cs="Tahoma"/>
                <w:color w:val="000000"/>
              </w:rPr>
              <w:t>Број нелегалних објеката по домаћинству</w:t>
            </w:r>
          </w:p>
        </w:tc>
      </w:tr>
    </w:tbl>
    <w:p w14:paraId="2292708B" w14:textId="4BB7A469" w:rsidR="0028398E" w:rsidRPr="004E10C6" w:rsidRDefault="0028398E" w:rsidP="0016040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color w:val="4472C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55703" w:rsidRPr="004E10C6" w14:paraId="0B3742D0" w14:textId="77777777" w:rsidTr="00F55703">
        <w:tc>
          <w:tcPr>
            <w:tcW w:w="9350" w:type="dxa"/>
          </w:tcPr>
          <w:p w14:paraId="14F4B7AE" w14:textId="6CFE1E3C" w:rsidR="00F55703" w:rsidRPr="004E10C6" w:rsidRDefault="00F55703" w:rsidP="0016040A">
            <w:pPr>
              <w:spacing w:after="160" w:line="259" w:lineRule="auto"/>
              <w:jc w:val="both"/>
              <w:rPr>
                <w:rFonts w:ascii="Tahoma" w:eastAsia="Tahoma" w:hAnsi="Tahoma" w:cs="Tahoma"/>
                <w:b/>
                <w:color w:val="4472C4"/>
              </w:rPr>
            </w:pPr>
            <w:r w:rsidRPr="004E10C6">
              <w:rPr>
                <w:rFonts w:ascii="Tahoma" w:eastAsia="Tahoma" w:hAnsi="Tahoma" w:cs="Tahoma"/>
                <w:b/>
              </w:rPr>
              <w:t xml:space="preserve">Интензитет нелегалне </w:t>
            </w:r>
            <w:r w:rsidR="00DE1CE3" w:rsidRPr="004E10C6">
              <w:rPr>
                <w:rFonts w:ascii="Tahoma" w:eastAsia="Tahoma" w:hAnsi="Tahoma" w:cs="Tahoma"/>
                <w:b/>
              </w:rPr>
              <w:t>изградње</w:t>
            </w:r>
            <w:r w:rsidRPr="004E10C6">
              <w:rPr>
                <w:rFonts w:ascii="Tahoma" w:eastAsia="Tahoma" w:hAnsi="Tahoma" w:cs="Tahoma"/>
                <w:b/>
              </w:rPr>
              <w:t xml:space="preserve"> може се приказати поређењем броја изграђених објеката са бројем домаћинстава према попису из 2011.године. Изведеном анализом може се закључити да </w:t>
            </w:r>
            <w:r w:rsidR="00110BFE" w:rsidRPr="004E10C6">
              <w:rPr>
                <w:rFonts w:ascii="Tahoma" w:eastAsia="Tahoma" w:hAnsi="Tahoma" w:cs="Tahoma"/>
                <w:b/>
              </w:rPr>
              <w:t>општина</w:t>
            </w:r>
            <w:r w:rsidRPr="004E10C6">
              <w:rPr>
                <w:rFonts w:ascii="Tahoma" w:eastAsia="Tahoma" w:hAnsi="Tahoma" w:cs="Tahoma"/>
                <w:b/>
              </w:rPr>
              <w:t xml:space="preserve"> </w:t>
            </w:r>
            <w:r w:rsidR="00110BFE" w:rsidRPr="004E10C6">
              <w:rPr>
                <w:rFonts w:ascii="Tahoma" w:eastAsia="Tahoma" w:hAnsi="Tahoma" w:cs="Tahoma"/>
                <w:b/>
              </w:rPr>
              <w:t>Крупањ</w:t>
            </w:r>
            <w:r w:rsidRPr="004E10C6">
              <w:rPr>
                <w:rFonts w:ascii="Tahoma" w:eastAsia="Tahoma" w:hAnsi="Tahoma" w:cs="Tahoma"/>
                <w:b/>
              </w:rPr>
              <w:t xml:space="preserve"> има </w:t>
            </w:r>
            <w:r w:rsidR="00E25799" w:rsidRPr="004E10C6">
              <w:rPr>
                <w:rFonts w:ascii="Tahoma" w:eastAsia="Tahoma" w:hAnsi="Tahoma" w:cs="Tahoma"/>
                <w:b/>
              </w:rPr>
              <w:t xml:space="preserve">нешто </w:t>
            </w:r>
            <w:r w:rsidR="00876059" w:rsidRPr="004E10C6">
              <w:rPr>
                <w:rFonts w:ascii="Tahoma" w:eastAsia="Tahoma" w:hAnsi="Tahoma" w:cs="Tahoma"/>
                <w:b/>
              </w:rPr>
              <w:t>већи</w:t>
            </w:r>
            <w:r w:rsidRPr="004E10C6">
              <w:rPr>
                <w:rFonts w:ascii="Tahoma" w:eastAsia="Tahoma" w:hAnsi="Tahoma" w:cs="Tahoma"/>
                <w:b/>
              </w:rPr>
              <w:t xml:space="preserve"> број нелегалних објеката по једном домаћинству у поређењу са вредностима за </w:t>
            </w:r>
            <w:r w:rsidR="009479A2">
              <w:rPr>
                <w:rFonts w:ascii="Tahoma" w:eastAsia="Tahoma" w:hAnsi="Tahoma" w:cs="Tahoma"/>
                <w:b/>
              </w:rPr>
              <w:t>Мачвански</w:t>
            </w:r>
            <w:r w:rsidRPr="004E10C6">
              <w:rPr>
                <w:rFonts w:ascii="Tahoma" w:eastAsia="Tahoma" w:hAnsi="Tahoma" w:cs="Tahoma"/>
                <w:b/>
              </w:rPr>
              <w:t xml:space="preserve"> округ</w:t>
            </w:r>
            <w:r w:rsidR="00876059" w:rsidRPr="004E10C6">
              <w:rPr>
                <w:rFonts w:ascii="Tahoma" w:eastAsia="Tahoma" w:hAnsi="Tahoma" w:cs="Tahoma"/>
                <w:b/>
              </w:rPr>
              <w:t xml:space="preserve"> (за 17%)</w:t>
            </w:r>
            <w:r w:rsidR="00E25799" w:rsidRPr="004E10C6">
              <w:rPr>
                <w:rFonts w:ascii="Tahoma" w:eastAsia="Tahoma" w:hAnsi="Tahoma" w:cs="Tahoma"/>
                <w:b/>
              </w:rPr>
              <w:t xml:space="preserve">. Међутим у поређењу са </w:t>
            </w:r>
            <w:r w:rsidRPr="004E10C6">
              <w:rPr>
                <w:rFonts w:ascii="Tahoma" w:eastAsia="Tahoma" w:hAnsi="Tahoma" w:cs="Tahoma"/>
                <w:b/>
              </w:rPr>
              <w:t>Републик</w:t>
            </w:r>
            <w:r w:rsidR="00E25799" w:rsidRPr="004E10C6">
              <w:rPr>
                <w:rFonts w:ascii="Tahoma" w:eastAsia="Tahoma" w:hAnsi="Tahoma" w:cs="Tahoma"/>
                <w:b/>
              </w:rPr>
              <w:t>ом</w:t>
            </w:r>
            <w:r w:rsidRPr="004E10C6">
              <w:rPr>
                <w:rFonts w:ascii="Tahoma" w:eastAsia="Tahoma" w:hAnsi="Tahoma" w:cs="Tahoma"/>
                <w:b/>
              </w:rPr>
              <w:t xml:space="preserve"> Србиј</w:t>
            </w:r>
            <w:r w:rsidR="00E25799" w:rsidRPr="004E10C6">
              <w:rPr>
                <w:rFonts w:ascii="Tahoma" w:eastAsia="Tahoma" w:hAnsi="Tahoma" w:cs="Tahoma"/>
                <w:b/>
              </w:rPr>
              <w:t>ом</w:t>
            </w:r>
            <w:r w:rsidRPr="004E10C6">
              <w:rPr>
                <w:rFonts w:ascii="Tahoma" w:eastAsia="Tahoma" w:hAnsi="Tahoma" w:cs="Tahoma"/>
                <w:b/>
              </w:rPr>
              <w:t xml:space="preserve"> у </w:t>
            </w:r>
            <w:r w:rsidRPr="004E10C6">
              <w:rPr>
                <w:rFonts w:ascii="Tahoma" w:eastAsia="Tahoma" w:hAnsi="Tahoma" w:cs="Tahoma"/>
                <w:b/>
              </w:rPr>
              <w:lastRenderedPageBreak/>
              <w:t>целини</w:t>
            </w:r>
            <w:r w:rsidR="00E25799" w:rsidRPr="004E10C6">
              <w:rPr>
                <w:rFonts w:ascii="Tahoma" w:eastAsia="Tahoma" w:hAnsi="Tahoma" w:cs="Tahoma"/>
                <w:b/>
              </w:rPr>
              <w:t>, и</w:t>
            </w:r>
            <w:r w:rsidRPr="004E10C6">
              <w:rPr>
                <w:rFonts w:ascii="Tahoma" w:eastAsia="Tahoma" w:hAnsi="Tahoma" w:cs="Tahoma"/>
                <w:b/>
              </w:rPr>
              <w:t xml:space="preserve">нтензитет нелегалне </w:t>
            </w:r>
            <w:r w:rsidR="00DE1CE3" w:rsidRPr="004E10C6">
              <w:rPr>
                <w:rFonts w:ascii="Tahoma" w:eastAsia="Tahoma" w:hAnsi="Tahoma" w:cs="Tahoma"/>
                <w:b/>
              </w:rPr>
              <w:t>изградње</w:t>
            </w:r>
            <w:r w:rsidRPr="004E10C6">
              <w:rPr>
                <w:rFonts w:ascii="Tahoma" w:eastAsia="Tahoma" w:hAnsi="Tahoma" w:cs="Tahoma"/>
                <w:b/>
              </w:rPr>
              <w:t xml:space="preserve"> по домаћинству је </w:t>
            </w:r>
            <w:r w:rsidR="00876059" w:rsidRPr="004E10C6">
              <w:rPr>
                <w:rFonts w:ascii="Tahoma" w:eastAsia="Tahoma" w:hAnsi="Tahoma" w:cs="Tahoma"/>
                <w:b/>
              </w:rPr>
              <w:t>скоро три пута</w:t>
            </w:r>
            <w:r w:rsidRPr="004E10C6">
              <w:rPr>
                <w:rFonts w:ascii="Tahoma" w:eastAsia="Tahoma" w:hAnsi="Tahoma" w:cs="Tahoma"/>
                <w:b/>
              </w:rPr>
              <w:t xml:space="preserve"> већи од исте вредности за Републику Србију.</w:t>
            </w:r>
          </w:p>
        </w:tc>
      </w:tr>
    </w:tbl>
    <w:p w14:paraId="5F2B1DD8" w14:textId="2BEDA245" w:rsidR="00F55703" w:rsidRPr="004E10C6" w:rsidRDefault="00F55703" w:rsidP="0016040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color w:val="4472C4"/>
        </w:rPr>
      </w:pPr>
    </w:p>
    <w:p w14:paraId="57821E98" w14:textId="62C40871" w:rsidR="00FF4EDA" w:rsidRPr="004E10C6" w:rsidRDefault="005151A6" w:rsidP="0016040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color w:val="4472C4"/>
        </w:rPr>
      </w:pPr>
      <w:r w:rsidRPr="004E10C6">
        <w:rPr>
          <w:rFonts w:ascii="Tahoma" w:eastAsia="Tahoma" w:hAnsi="Tahoma" w:cs="Tahoma"/>
          <w:b/>
          <w:color w:val="4472C4"/>
        </w:rPr>
        <w:t xml:space="preserve">Графикон </w:t>
      </w:r>
      <w:r w:rsidR="008E2E29" w:rsidRPr="004E10C6">
        <w:rPr>
          <w:rFonts w:ascii="Tahoma" w:eastAsia="Tahoma" w:hAnsi="Tahoma" w:cs="Tahoma"/>
          <w:b/>
          <w:color w:val="4472C4"/>
        </w:rPr>
        <w:t>5</w:t>
      </w:r>
      <w:r w:rsidRPr="004E10C6">
        <w:rPr>
          <w:rFonts w:ascii="Tahoma" w:eastAsia="Tahoma" w:hAnsi="Tahoma" w:cs="Tahoma"/>
          <w:b/>
          <w:color w:val="4472C4"/>
        </w:rPr>
        <w:t xml:space="preserve">. – Попис незаконито изграђених објеката </w:t>
      </w:r>
      <w:r w:rsidR="001C1962" w:rsidRPr="004E10C6">
        <w:rPr>
          <w:rFonts w:ascii="Tahoma" w:eastAsia="Tahoma" w:hAnsi="Tahoma" w:cs="Tahoma"/>
          <w:b/>
          <w:color w:val="4472C4"/>
        </w:rPr>
        <w:t>по домаћинству</w:t>
      </w:r>
      <w:r w:rsidR="001C1962" w:rsidRPr="004E10C6">
        <w:rPr>
          <w:rStyle w:val="FootnoteReference"/>
          <w:rFonts w:ascii="Tahoma" w:eastAsia="Tahoma" w:hAnsi="Tahoma" w:cs="Tahoma"/>
          <w:b/>
          <w:color w:val="4472C4"/>
        </w:rPr>
        <w:footnoteReference w:id="9"/>
      </w:r>
      <w:r w:rsidRPr="004E10C6">
        <w:rPr>
          <w:rFonts w:ascii="Tahoma" w:eastAsia="Tahoma" w:hAnsi="Tahoma" w:cs="Tahoma"/>
          <w:b/>
          <w:color w:val="4472C4"/>
        </w:rPr>
        <w:t xml:space="preserve"> </w:t>
      </w:r>
      <w:r w:rsidR="004969F4" w:rsidRPr="004E10C6">
        <w:rPr>
          <w:rFonts w:ascii="Tahoma" w:eastAsia="Tahoma" w:hAnsi="Tahoma" w:cs="Tahoma"/>
          <w:b/>
          <w:noProof/>
          <w:color w:val="4472C4"/>
        </w:rPr>
        <w:drawing>
          <wp:inline distT="0" distB="0" distL="0" distR="0" wp14:anchorId="2423614A" wp14:editId="62C38B35">
            <wp:extent cx="5920740" cy="2367116"/>
            <wp:effectExtent l="0" t="0" r="3810" b="14605"/>
            <wp:docPr id="20" name="Chart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19CF4F06" w14:textId="2FB1ED7B" w:rsidR="00F55703" w:rsidRPr="004E10C6" w:rsidRDefault="00110BFE" w:rsidP="0016040A">
      <w:pPr>
        <w:pStyle w:val="ListParagraph"/>
        <w:ind w:left="0"/>
        <w:contextualSpacing w:val="0"/>
        <w:jc w:val="both"/>
        <w:rPr>
          <w:rFonts w:ascii="Tahoma" w:hAnsi="Tahoma" w:cs="Tahoma"/>
        </w:rPr>
      </w:pPr>
      <w:r w:rsidRPr="004E10C6">
        <w:rPr>
          <w:rFonts w:ascii="Tahoma" w:hAnsi="Tahoma" w:cs="Tahoma"/>
        </w:rPr>
        <w:t>Општина</w:t>
      </w:r>
      <w:r w:rsidR="00F55703" w:rsidRPr="004E10C6">
        <w:rPr>
          <w:rFonts w:ascii="Tahoma" w:hAnsi="Tahoma" w:cs="Tahoma"/>
        </w:rPr>
        <w:t xml:space="preserve"> </w:t>
      </w:r>
      <w:r w:rsidRPr="004E10C6">
        <w:rPr>
          <w:rFonts w:ascii="Tahoma" w:hAnsi="Tahoma" w:cs="Tahoma"/>
        </w:rPr>
        <w:t>Крупањ</w:t>
      </w:r>
      <w:r w:rsidR="00F55703" w:rsidRPr="004E10C6">
        <w:rPr>
          <w:rFonts w:ascii="Tahoma" w:hAnsi="Tahoma" w:cs="Tahoma"/>
        </w:rPr>
        <w:t xml:space="preserve"> </w:t>
      </w:r>
      <w:r w:rsidR="00876059" w:rsidRPr="004E10C6">
        <w:rPr>
          <w:rFonts w:ascii="Tahoma" w:hAnsi="Tahoma" w:cs="Tahoma"/>
        </w:rPr>
        <w:t xml:space="preserve">као и друге руралне средине </w:t>
      </w:r>
      <w:r w:rsidR="00F55703" w:rsidRPr="004E10C6">
        <w:rPr>
          <w:rFonts w:ascii="Tahoma" w:hAnsi="Tahoma" w:cs="Tahoma"/>
        </w:rPr>
        <w:t xml:space="preserve">има </w:t>
      </w:r>
      <w:r w:rsidR="00402C1C" w:rsidRPr="004E10C6">
        <w:rPr>
          <w:rFonts w:ascii="Tahoma" w:hAnsi="Tahoma" w:cs="Tahoma"/>
        </w:rPr>
        <w:t xml:space="preserve">нешто </w:t>
      </w:r>
      <w:r w:rsidR="00876059" w:rsidRPr="004E10C6">
        <w:rPr>
          <w:rFonts w:ascii="Tahoma" w:hAnsi="Tahoma" w:cs="Tahoma"/>
        </w:rPr>
        <w:t xml:space="preserve">већи </w:t>
      </w:r>
      <w:r w:rsidR="00F55703" w:rsidRPr="004E10C6">
        <w:rPr>
          <w:rFonts w:ascii="Tahoma" w:hAnsi="Tahoma" w:cs="Tahoma"/>
        </w:rPr>
        <w:t>број нелегалних објеката на својој територији пропорционално броју домаћинстава</w:t>
      </w:r>
      <w:r w:rsidR="00FF4EDA" w:rsidRPr="004E10C6">
        <w:rPr>
          <w:rStyle w:val="FootnoteReference"/>
          <w:rFonts w:ascii="Tahoma" w:hAnsi="Tahoma" w:cs="Tahoma"/>
        </w:rPr>
        <w:footnoteReference w:id="10"/>
      </w:r>
      <w:r w:rsidR="00F55703" w:rsidRPr="004E10C6">
        <w:rPr>
          <w:rFonts w:ascii="Tahoma" w:hAnsi="Tahoma" w:cs="Tahoma"/>
        </w:rPr>
        <w:t xml:space="preserve"> у односу на </w:t>
      </w:r>
      <w:r w:rsidR="00EC171A">
        <w:rPr>
          <w:rFonts w:ascii="Tahoma" w:hAnsi="Tahoma" w:cs="Tahoma"/>
        </w:rPr>
        <w:t>Мачвански</w:t>
      </w:r>
      <w:r w:rsidR="00F55703" w:rsidRPr="004E10C6">
        <w:rPr>
          <w:rFonts w:ascii="Tahoma" w:hAnsi="Tahoma" w:cs="Tahoma"/>
        </w:rPr>
        <w:t xml:space="preserve"> управни округ. У структури нелегално изграђених објеката преовлађују</w:t>
      </w:r>
      <w:r w:rsidR="00F11951" w:rsidRPr="004E10C6">
        <w:rPr>
          <w:rFonts w:ascii="Tahoma" w:hAnsi="Tahoma" w:cs="Tahoma"/>
        </w:rPr>
        <w:t xml:space="preserve"> пре свега</w:t>
      </w:r>
      <w:r w:rsidR="00F55703" w:rsidRPr="004E10C6">
        <w:rPr>
          <w:rFonts w:ascii="Tahoma" w:hAnsi="Tahoma" w:cs="Tahoma"/>
        </w:rPr>
        <w:t xml:space="preserve"> </w:t>
      </w:r>
      <w:r w:rsidR="00402C1C" w:rsidRPr="004E10C6">
        <w:rPr>
          <w:rFonts w:ascii="Tahoma" w:hAnsi="Tahoma" w:cs="Tahoma"/>
        </w:rPr>
        <w:t>стамбени</w:t>
      </w:r>
      <w:r w:rsidR="00876059" w:rsidRPr="004E10C6">
        <w:rPr>
          <w:rFonts w:ascii="Tahoma" w:hAnsi="Tahoma" w:cs="Tahoma"/>
        </w:rPr>
        <w:t xml:space="preserve"> па</w:t>
      </w:r>
      <w:r w:rsidR="00F11951" w:rsidRPr="004E10C6">
        <w:rPr>
          <w:rFonts w:ascii="Tahoma" w:hAnsi="Tahoma" w:cs="Tahoma"/>
        </w:rPr>
        <w:t xml:space="preserve"> </w:t>
      </w:r>
      <w:r w:rsidR="00876059" w:rsidRPr="004E10C6">
        <w:rPr>
          <w:rFonts w:ascii="Tahoma" w:hAnsi="Tahoma" w:cs="Tahoma"/>
        </w:rPr>
        <w:t xml:space="preserve">помоћни </w:t>
      </w:r>
      <w:r w:rsidR="00F55703" w:rsidRPr="004E10C6">
        <w:rPr>
          <w:rFonts w:ascii="Tahoma" w:hAnsi="Tahoma" w:cs="Tahoma"/>
        </w:rPr>
        <w:t xml:space="preserve">објекти. Пописом нелегалних објеката на територији </w:t>
      </w:r>
      <w:r w:rsidRPr="004E10C6">
        <w:rPr>
          <w:rFonts w:ascii="Tahoma" w:hAnsi="Tahoma" w:cs="Tahoma"/>
        </w:rPr>
        <w:t>општин</w:t>
      </w:r>
      <w:r w:rsidR="00F55703" w:rsidRPr="004E10C6">
        <w:rPr>
          <w:rFonts w:ascii="Tahoma" w:hAnsi="Tahoma" w:cs="Tahoma"/>
        </w:rPr>
        <w:t xml:space="preserve">ског подручја, констатовано је укупно </w:t>
      </w:r>
      <w:r w:rsidR="00876059" w:rsidRPr="004E10C6">
        <w:rPr>
          <w:rFonts w:ascii="Tahoma" w:hAnsi="Tahoma" w:cs="Tahoma"/>
        </w:rPr>
        <w:t>13250</w:t>
      </w:r>
      <w:r w:rsidR="00F55703" w:rsidRPr="004E10C6">
        <w:rPr>
          <w:rFonts w:ascii="Tahoma" w:hAnsi="Tahoma" w:cs="Tahoma"/>
        </w:rPr>
        <w:t xml:space="preserve"> објеката</w:t>
      </w:r>
      <w:r w:rsidR="005151A6" w:rsidRPr="004E10C6">
        <w:rPr>
          <w:rFonts w:ascii="Tahoma" w:hAnsi="Tahoma" w:cs="Tahoma"/>
        </w:rPr>
        <w:t>, од чега је у последњ</w:t>
      </w:r>
      <w:r w:rsidR="00402C1C" w:rsidRPr="004E10C6">
        <w:rPr>
          <w:rFonts w:ascii="Tahoma" w:hAnsi="Tahoma" w:cs="Tahoma"/>
        </w:rPr>
        <w:t>е три</w:t>
      </w:r>
      <w:r w:rsidR="005151A6" w:rsidRPr="004E10C6">
        <w:rPr>
          <w:rFonts w:ascii="Tahoma" w:hAnsi="Tahoma" w:cs="Tahoma"/>
        </w:rPr>
        <w:t xml:space="preserve"> годин</w:t>
      </w:r>
      <w:r w:rsidR="00402C1C" w:rsidRPr="004E10C6">
        <w:rPr>
          <w:rFonts w:ascii="Tahoma" w:hAnsi="Tahoma" w:cs="Tahoma"/>
        </w:rPr>
        <w:t>е</w:t>
      </w:r>
      <w:r w:rsidR="005151A6" w:rsidRPr="004E10C6">
        <w:rPr>
          <w:rFonts w:ascii="Tahoma" w:hAnsi="Tahoma" w:cs="Tahoma"/>
        </w:rPr>
        <w:t xml:space="preserve"> легализовано свега </w:t>
      </w:r>
      <w:r w:rsidR="00876059" w:rsidRPr="004E10C6">
        <w:rPr>
          <w:rFonts w:ascii="Tahoma" w:hAnsi="Tahoma" w:cs="Tahoma"/>
        </w:rPr>
        <w:t>390</w:t>
      </w:r>
      <w:r w:rsidR="005151A6" w:rsidRPr="004E10C6">
        <w:rPr>
          <w:rFonts w:ascii="Tahoma" w:hAnsi="Tahoma" w:cs="Tahoma"/>
        </w:rPr>
        <w:t xml:space="preserve"> објекта.</w:t>
      </w:r>
    </w:p>
    <w:p w14:paraId="4B2C46A7" w14:textId="4FD128BE" w:rsidR="00F11951" w:rsidRPr="004E10C6" w:rsidRDefault="001C1962" w:rsidP="0016040A">
      <w:pPr>
        <w:pStyle w:val="ListParagraph"/>
        <w:ind w:left="0"/>
        <w:contextualSpacing w:val="0"/>
        <w:jc w:val="both"/>
        <w:rPr>
          <w:rFonts w:ascii="Tahoma" w:hAnsi="Tahoma" w:cs="Tahoma"/>
        </w:rPr>
      </w:pPr>
      <w:r w:rsidRPr="004E10C6">
        <w:rPr>
          <w:rFonts w:ascii="Tahoma" w:eastAsia="Tahoma" w:hAnsi="Tahoma" w:cs="Tahoma"/>
          <w:b/>
          <w:color w:val="4472C4"/>
        </w:rPr>
        <w:t xml:space="preserve">Графикон </w:t>
      </w:r>
      <w:r w:rsidR="008E2E29" w:rsidRPr="004E10C6">
        <w:rPr>
          <w:rFonts w:ascii="Tahoma" w:eastAsia="Tahoma" w:hAnsi="Tahoma" w:cs="Tahoma"/>
          <w:b/>
          <w:color w:val="4472C4"/>
        </w:rPr>
        <w:t>6</w:t>
      </w:r>
      <w:r w:rsidRPr="004E10C6">
        <w:rPr>
          <w:rFonts w:ascii="Tahoma" w:eastAsia="Tahoma" w:hAnsi="Tahoma" w:cs="Tahoma"/>
          <w:b/>
          <w:color w:val="4472C4"/>
        </w:rPr>
        <w:t>. – Број донетих решења о озакоњењу по годинама</w:t>
      </w:r>
      <w:r w:rsidR="00F11951" w:rsidRPr="004E10C6">
        <w:rPr>
          <w:rFonts w:ascii="Tahoma" w:hAnsi="Tahoma" w:cs="Tahoma"/>
          <w:noProof/>
        </w:rPr>
        <w:drawing>
          <wp:inline distT="0" distB="0" distL="0" distR="0" wp14:anchorId="20565ADF" wp14:editId="24332EAA">
            <wp:extent cx="5935980" cy="2455606"/>
            <wp:effectExtent l="0" t="0" r="7620" b="1905"/>
            <wp:docPr id="22" name="Chart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41175F9D" w14:textId="48895CA8" w:rsidR="00F55703" w:rsidRPr="004E10C6" w:rsidRDefault="00960EF0" w:rsidP="0016040A">
      <w:pPr>
        <w:pStyle w:val="ListParagraph"/>
        <w:ind w:left="0"/>
        <w:contextualSpacing w:val="0"/>
        <w:jc w:val="both"/>
        <w:rPr>
          <w:rFonts w:ascii="Tahoma" w:hAnsi="Tahoma" w:cs="Tahoma"/>
          <w:b/>
          <w:bCs/>
        </w:rPr>
      </w:pPr>
      <w:r w:rsidRPr="004E10C6">
        <w:rPr>
          <w:rFonts w:ascii="Tahoma" w:hAnsi="Tahoma" w:cs="Tahoma"/>
          <w:b/>
          <w:bCs/>
        </w:rPr>
        <w:lastRenderedPageBreak/>
        <w:t>Проценат</w:t>
      </w:r>
      <w:r w:rsidR="00F55703" w:rsidRPr="004E10C6">
        <w:rPr>
          <w:rFonts w:ascii="Tahoma" w:hAnsi="Tahoma" w:cs="Tahoma"/>
          <w:b/>
          <w:bCs/>
        </w:rPr>
        <w:t xml:space="preserve"> озакоњених нелегалних објеката је мали</w:t>
      </w:r>
      <w:r w:rsidRPr="004E10C6">
        <w:rPr>
          <w:rFonts w:ascii="Tahoma" w:hAnsi="Tahoma" w:cs="Tahoma"/>
          <w:b/>
          <w:bCs/>
        </w:rPr>
        <w:t xml:space="preserve"> у последње три године</w:t>
      </w:r>
      <w:r w:rsidR="003C2A50" w:rsidRPr="004E10C6">
        <w:rPr>
          <w:rFonts w:ascii="Tahoma" w:hAnsi="Tahoma" w:cs="Tahoma"/>
          <w:b/>
          <w:bCs/>
        </w:rPr>
        <w:t xml:space="preserve">, </w:t>
      </w:r>
      <w:r w:rsidR="001C1962" w:rsidRPr="004E10C6">
        <w:rPr>
          <w:rFonts w:ascii="Tahoma" w:hAnsi="Tahoma" w:cs="Tahoma"/>
          <w:b/>
          <w:bCs/>
        </w:rPr>
        <w:t xml:space="preserve">свега </w:t>
      </w:r>
      <w:r w:rsidR="00876059" w:rsidRPr="004E10C6">
        <w:rPr>
          <w:rFonts w:ascii="Tahoma" w:hAnsi="Tahoma" w:cs="Tahoma"/>
          <w:b/>
          <w:bCs/>
        </w:rPr>
        <w:t>3</w:t>
      </w:r>
      <w:r w:rsidR="001C1962" w:rsidRPr="004E10C6">
        <w:rPr>
          <w:rFonts w:ascii="Tahoma" w:hAnsi="Tahoma" w:cs="Tahoma"/>
          <w:b/>
          <w:bCs/>
        </w:rPr>
        <w:t xml:space="preserve">% укупно </w:t>
      </w:r>
      <w:r w:rsidR="003C2A50" w:rsidRPr="004E10C6">
        <w:rPr>
          <w:rFonts w:ascii="Tahoma" w:hAnsi="Tahoma" w:cs="Tahoma"/>
          <w:b/>
          <w:bCs/>
        </w:rPr>
        <w:t>незаконито изграђених објеката.</w:t>
      </w:r>
      <w:r w:rsidR="00F55703" w:rsidRPr="004E10C6">
        <w:rPr>
          <w:rFonts w:ascii="Tahoma" w:hAnsi="Tahoma" w:cs="Tahoma"/>
          <w:b/>
          <w:bCs/>
        </w:rPr>
        <w:t xml:space="preserve"> </w:t>
      </w:r>
      <w:r w:rsidR="003C2A50" w:rsidRPr="004E10C6">
        <w:rPr>
          <w:rFonts w:ascii="Tahoma" w:hAnsi="Tahoma" w:cs="Tahoma"/>
          <w:b/>
          <w:bCs/>
        </w:rPr>
        <w:t>П</w:t>
      </w:r>
      <w:r w:rsidR="00F55703" w:rsidRPr="004E10C6">
        <w:rPr>
          <w:rFonts w:ascii="Tahoma" w:hAnsi="Tahoma" w:cs="Tahoma"/>
          <w:b/>
          <w:bCs/>
        </w:rPr>
        <w:t>роцес је неефикасан а најбројнији објекти у поступку озакоњења су стамбени објекти. Број озакоњених објеката у поређењу са бројем укупно пописаних нелегалних објеката на територији ЈЛС указује да је неопходна значајна интервенција како у анимирању странака у поступку за достављањем документације, тако и кроз подизање капацитета ЈЛС за обраду већег броја захтева за озакоњење</w:t>
      </w:r>
      <w:r w:rsidRPr="004E10C6">
        <w:rPr>
          <w:rFonts w:ascii="Tahoma" w:hAnsi="Tahoma" w:cs="Tahoma"/>
          <w:b/>
          <w:bCs/>
        </w:rPr>
        <w:t>.</w:t>
      </w:r>
    </w:p>
    <w:p w14:paraId="2852194F" w14:textId="77777777" w:rsidR="001C1962" w:rsidRPr="004E10C6" w:rsidRDefault="001C1962" w:rsidP="0016040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color w:val="4472C4"/>
        </w:rPr>
      </w:pPr>
    </w:p>
    <w:sectPr w:rsidR="001C1962" w:rsidRPr="004E10C6">
      <w:footerReference w:type="default" r:id="rId18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4E178" w14:textId="77777777" w:rsidR="00F45BCB" w:rsidRDefault="00F45BCB">
      <w:pPr>
        <w:spacing w:after="0" w:line="240" w:lineRule="auto"/>
      </w:pPr>
      <w:r>
        <w:separator/>
      </w:r>
    </w:p>
  </w:endnote>
  <w:endnote w:type="continuationSeparator" w:id="0">
    <w:p w14:paraId="637DE497" w14:textId="77777777" w:rsidR="00F45BCB" w:rsidRDefault="00F45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254378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62106E" w14:textId="25B98187" w:rsidR="00201270" w:rsidRDefault="0020127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F654B1" w14:textId="77777777" w:rsidR="00201270" w:rsidRDefault="002012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F4AF4" w14:textId="77777777" w:rsidR="00F45BCB" w:rsidRDefault="00F45BCB">
      <w:pPr>
        <w:spacing w:after="0" w:line="240" w:lineRule="auto"/>
      </w:pPr>
      <w:r>
        <w:separator/>
      </w:r>
    </w:p>
  </w:footnote>
  <w:footnote w:type="continuationSeparator" w:id="0">
    <w:p w14:paraId="5DE593E0" w14:textId="77777777" w:rsidR="00F45BCB" w:rsidRDefault="00F45BCB">
      <w:pPr>
        <w:spacing w:after="0" w:line="240" w:lineRule="auto"/>
      </w:pPr>
      <w:r>
        <w:continuationSeparator/>
      </w:r>
    </w:p>
  </w:footnote>
  <w:footnote w:id="1">
    <w:p w14:paraId="24BAC515" w14:textId="531988B2" w:rsidR="009049A1" w:rsidRDefault="00000000">
      <w:pPr>
        <w:spacing w:after="0"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 w:rsidR="00B34527" w:rsidRPr="00B34527">
        <w:rPr>
          <w:sz w:val="20"/>
          <w:szCs w:val="20"/>
        </w:rPr>
        <w:t xml:space="preserve">Званична презентација </w:t>
      </w:r>
      <w:r w:rsidR="00110BFE">
        <w:rPr>
          <w:sz w:val="20"/>
          <w:szCs w:val="20"/>
        </w:rPr>
        <w:t>општин</w:t>
      </w:r>
      <w:r w:rsidR="0032581F">
        <w:rPr>
          <w:sz w:val="20"/>
          <w:szCs w:val="20"/>
        </w:rPr>
        <w:t>е</w:t>
      </w:r>
      <w:r w:rsidR="00B34527" w:rsidRPr="00B34527">
        <w:rPr>
          <w:sz w:val="20"/>
          <w:szCs w:val="20"/>
        </w:rPr>
        <w:t xml:space="preserve"> „</w:t>
      </w:r>
      <w:r w:rsidR="00110BFE">
        <w:rPr>
          <w:sz w:val="20"/>
          <w:szCs w:val="20"/>
        </w:rPr>
        <w:t>Круп</w:t>
      </w:r>
      <w:r w:rsidR="006714A7">
        <w:rPr>
          <w:sz w:val="20"/>
          <w:szCs w:val="20"/>
        </w:rPr>
        <w:t>ањ</w:t>
      </w:r>
      <w:r w:rsidR="00B34527" w:rsidRPr="00B34527">
        <w:rPr>
          <w:sz w:val="20"/>
          <w:szCs w:val="20"/>
        </w:rPr>
        <w:t>“</w:t>
      </w:r>
      <w:r w:rsidR="00B34527">
        <w:rPr>
          <w:sz w:val="20"/>
          <w:szCs w:val="20"/>
        </w:rPr>
        <w:t xml:space="preserve"> </w:t>
      </w:r>
      <w:hyperlink r:id="rId1" w:history="1">
        <w:r w:rsidR="006714A7" w:rsidRPr="009665DC">
          <w:rPr>
            <w:rStyle w:val="Hyperlink"/>
          </w:rPr>
          <w:t>http://www.krupanj.org.rs/index.php?id=4</w:t>
        </w:r>
      </w:hyperlink>
      <w:r w:rsidR="006714A7">
        <w:t xml:space="preserve"> </w:t>
      </w:r>
    </w:p>
  </w:footnote>
  <w:footnote w:id="2">
    <w:p w14:paraId="2C2789CE" w14:textId="0E830035" w:rsidR="009049A1" w:rsidRDefault="00000000">
      <w:pPr>
        <w:spacing w:after="0"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 w:rsidR="00B34527" w:rsidRPr="00B34527">
        <w:rPr>
          <w:sz w:val="20"/>
          <w:szCs w:val="20"/>
        </w:rPr>
        <w:t xml:space="preserve">Званична презентација </w:t>
      </w:r>
      <w:r w:rsidR="00D55181">
        <w:rPr>
          <w:sz w:val="20"/>
          <w:szCs w:val="20"/>
        </w:rPr>
        <w:t>ЈП</w:t>
      </w:r>
      <w:r w:rsidR="00B34527" w:rsidRPr="00B34527">
        <w:rPr>
          <w:sz w:val="20"/>
          <w:szCs w:val="20"/>
        </w:rPr>
        <w:t xml:space="preserve"> „</w:t>
      </w:r>
      <w:r w:rsidR="00D55181">
        <w:rPr>
          <w:sz w:val="20"/>
          <w:szCs w:val="20"/>
        </w:rPr>
        <w:t xml:space="preserve">Пут </w:t>
      </w:r>
      <w:r w:rsidR="00110BFE">
        <w:rPr>
          <w:sz w:val="20"/>
          <w:szCs w:val="20"/>
        </w:rPr>
        <w:t>Круп</w:t>
      </w:r>
      <w:r w:rsidR="006714A7">
        <w:rPr>
          <w:sz w:val="20"/>
          <w:szCs w:val="20"/>
        </w:rPr>
        <w:t>а</w:t>
      </w:r>
      <w:r w:rsidR="00110BFE">
        <w:rPr>
          <w:sz w:val="20"/>
          <w:szCs w:val="20"/>
        </w:rPr>
        <w:t>њ</w:t>
      </w:r>
      <w:r w:rsidR="00B34527" w:rsidRPr="00B34527">
        <w:rPr>
          <w:sz w:val="20"/>
          <w:szCs w:val="20"/>
        </w:rPr>
        <w:t>“</w:t>
      </w:r>
      <w:r w:rsidR="00B34527">
        <w:rPr>
          <w:sz w:val="20"/>
          <w:szCs w:val="20"/>
        </w:rPr>
        <w:t xml:space="preserve"> </w:t>
      </w:r>
      <w:hyperlink r:id="rId2" w:history="1">
        <w:r w:rsidR="00D55181" w:rsidRPr="009665DC">
          <w:rPr>
            <w:rStyle w:val="Hyperlink"/>
            <w:sz w:val="20"/>
            <w:szCs w:val="20"/>
          </w:rPr>
          <w:t>http://jpputkrupanj.rs/2021/01/26/delatnost-jp-put-krupanj/</w:t>
        </w:r>
      </w:hyperlink>
      <w:r w:rsidR="00D55181">
        <w:rPr>
          <w:sz w:val="20"/>
          <w:szCs w:val="20"/>
        </w:rPr>
        <w:t xml:space="preserve"> </w:t>
      </w:r>
    </w:p>
  </w:footnote>
  <w:footnote w:id="3">
    <w:p w14:paraId="5C3D9ECD" w14:textId="35B75779" w:rsidR="00ED29A8" w:rsidRDefault="00ED29A8">
      <w:pPr>
        <w:pStyle w:val="FootnoteText"/>
      </w:pPr>
      <w:r>
        <w:rPr>
          <w:rStyle w:val="FootnoteReference"/>
        </w:rPr>
        <w:footnoteRef/>
      </w:r>
      <w:r>
        <w:t xml:space="preserve"> Званична презентација ЈП „1. Мај Крупањ“ </w:t>
      </w:r>
      <w:hyperlink r:id="rId3" w:history="1">
        <w:r w:rsidRPr="009665DC">
          <w:rPr>
            <w:rStyle w:val="Hyperlink"/>
          </w:rPr>
          <w:t>https://1-maj-krupanj.ls.rs/rs/</w:t>
        </w:r>
      </w:hyperlink>
      <w:r>
        <w:t xml:space="preserve"> </w:t>
      </w:r>
    </w:p>
  </w:footnote>
  <w:footnote w:id="4">
    <w:p w14:paraId="03DE5FC8" w14:textId="16C6B910" w:rsidR="009049A1" w:rsidRDefault="00000000">
      <w:pPr>
        <w:spacing w:after="0"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 w:rsidR="004D22AA">
        <w:rPr>
          <w:sz w:val="20"/>
          <w:szCs w:val="20"/>
        </w:rPr>
        <w:t xml:space="preserve">Званична презентација </w:t>
      </w:r>
      <w:r w:rsidR="00ED29A8">
        <w:rPr>
          <w:sz w:val="20"/>
          <w:szCs w:val="20"/>
        </w:rPr>
        <w:t>општине</w:t>
      </w:r>
      <w:r w:rsidR="003C7805">
        <w:rPr>
          <w:sz w:val="20"/>
          <w:szCs w:val="20"/>
        </w:rPr>
        <w:t xml:space="preserve"> „</w:t>
      </w:r>
      <w:r w:rsidR="00110BFE">
        <w:rPr>
          <w:sz w:val="20"/>
          <w:szCs w:val="20"/>
        </w:rPr>
        <w:t>Круп</w:t>
      </w:r>
      <w:r w:rsidR="00ED29A8">
        <w:rPr>
          <w:sz w:val="20"/>
          <w:szCs w:val="20"/>
        </w:rPr>
        <w:t>а</w:t>
      </w:r>
      <w:r w:rsidR="00110BFE">
        <w:rPr>
          <w:sz w:val="20"/>
          <w:szCs w:val="20"/>
        </w:rPr>
        <w:t>њ</w:t>
      </w:r>
      <w:r w:rsidR="003C7805">
        <w:rPr>
          <w:sz w:val="20"/>
          <w:szCs w:val="20"/>
        </w:rPr>
        <w:t>“</w:t>
      </w:r>
      <w:r w:rsidR="004D22AA">
        <w:rPr>
          <w:sz w:val="20"/>
          <w:szCs w:val="20"/>
        </w:rPr>
        <w:t xml:space="preserve"> </w:t>
      </w:r>
      <w:hyperlink r:id="rId4" w:history="1">
        <w:r w:rsidR="008F3CE6" w:rsidRPr="009665DC">
          <w:rPr>
            <w:rStyle w:val="Hyperlink"/>
            <w:sz w:val="20"/>
            <w:szCs w:val="20"/>
          </w:rPr>
          <w:t>http://www.krupanj.org.rs/index.php?id=97</w:t>
        </w:r>
      </w:hyperlink>
      <w:r w:rsidR="008F3CE6">
        <w:rPr>
          <w:sz w:val="20"/>
          <w:szCs w:val="20"/>
        </w:rPr>
        <w:t xml:space="preserve"> </w:t>
      </w:r>
    </w:p>
  </w:footnote>
  <w:footnote w:id="5">
    <w:p w14:paraId="050D3B20" w14:textId="77777777" w:rsidR="009049A1" w:rsidRDefault="00000000">
      <w:pPr>
        <w:spacing w:after="0"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Индикатор је у корелацији са индикатором одрживог развоја бр.11.3.1. и показатељем исхода СОУР-а бр.5 (Индекс урбаног ширења (стопа потрошње грађевинског земљишта (%) у односу на стопу раста становништва (%) у истом периоду)</w:t>
      </w:r>
    </w:p>
  </w:footnote>
  <w:footnote w:id="6">
    <w:p w14:paraId="3CF9D7B5" w14:textId="0BE118D5" w:rsidR="009049A1" w:rsidRDefault="00000000">
      <w:pPr>
        <w:spacing w:after="0"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>
        <w:rPr>
          <w:rFonts w:ascii="Tahoma" w:eastAsia="Tahoma" w:hAnsi="Tahoma" w:cs="Tahoma"/>
          <w:sz w:val="18"/>
          <w:szCs w:val="18"/>
        </w:rPr>
        <w:t>Општине и региони у Републици Србији 2021. (</w:t>
      </w:r>
      <w:hyperlink r:id="rId5">
        <w:r>
          <w:rPr>
            <w:rFonts w:ascii="Tahoma" w:eastAsia="Tahoma" w:hAnsi="Tahoma" w:cs="Tahoma"/>
            <w:sz w:val="18"/>
            <w:szCs w:val="18"/>
            <w:u w:val="single"/>
          </w:rPr>
          <w:t>Регистрована возила | Републички завод за статистику Србије (stat.gov.rs)</w:t>
        </w:r>
      </w:hyperlink>
      <w:r>
        <w:rPr>
          <w:rFonts w:ascii="Tahoma" w:eastAsia="Tahoma" w:hAnsi="Tahoma" w:cs="Tahoma"/>
          <w:sz w:val="18"/>
          <w:szCs w:val="18"/>
        </w:rPr>
        <w:t>)</w:t>
      </w:r>
      <w:r w:rsidR="00EE443A">
        <w:rPr>
          <w:rFonts w:ascii="Tahoma" w:eastAsia="Tahoma" w:hAnsi="Tahoma" w:cs="Tahoma"/>
          <w:sz w:val="18"/>
          <w:szCs w:val="18"/>
        </w:rPr>
        <w:t xml:space="preserve"> </w:t>
      </w:r>
    </w:p>
  </w:footnote>
  <w:footnote w:id="7">
    <w:p w14:paraId="57D5127E" w14:textId="4019CCA5" w:rsidR="009049A1" w:rsidRDefault="00000000">
      <w:pPr>
        <w:spacing w:after="0"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ИЗВЕШТАЈ О ОСНОВНИМ ПОКАЗАТЕЉИМА СТАЊА БЕЗБЕДНОСТИ САОБРАЋАЈА у периоду од 201</w:t>
      </w:r>
      <w:r w:rsidR="00F11A08">
        <w:rPr>
          <w:sz w:val="20"/>
          <w:szCs w:val="20"/>
        </w:rPr>
        <w:t>6</w:t>
      </w:r>
      <w:r>
        <w:rPr>
          <w:sz w:val="20"/>
          <w:szCs w:val="20"/>
        </w:rPr>
        <w:t>. до 20</w:t>
      </w:r>
      <w:r w:rsidR="00F11A08">
        <w:rPr>
          <w:sz w:val="20"/>
          <w:szCs w:val="20"/>
        </w:rPr>
        <w:t>20</w:t>
      </w:r>
      <w:r>
        <w:rPr>
          <w:sz w:val="20"/>
          <w:szCs w:val="20"/>
        </w:rPr>
        <w:t xml:space="preserve">.г. </w:t>
      </w:r>
      <w:hyperlink r:id="rId6" w:history="1">
        <w:r w:rsidR="00EE443A" w:rsidRPr="00E254AF">
          <w:rPr>
            <w:rStyle w:val="Hyperlink"/>
            <w:sz w:val="20"/>
            <w:szCs w:val="20"/>
          </w:rPr>
          <w:t>https://www.abs.gov.rs/admin/upload/documents/20210714110644-krupanj.pdf</w:t>
        </w:r>
      </w:hyperlink>
      <w:r w:rsidR="00EE443A">
        <w:rPr>
          <w:sz w:val="20"/>
          <w:szCs w:val="20"/>
        </w:rPr>
        <w:t xml:space="preserve"> </w:t>
      </w:r>
    </w:p>
  </w:footnote>
  <w:footnote w:id="8">
    <w:p w14:paraId="7C18838D" w14:textId="2A0960AB" w:rsidR="00D15061" w:rsidRDefault="00D15061">
      <w:pPr>
        <w:pStyle w:val="FootnoteText"/>
      </w:pPr>
      <w:r>
        <w:rPr>
          <w:rStyle w:val="FootnoteReference"/>
        </w:rPr>
        <w:footnoteRef/>
      </w:r>
      <w:r>
        <w:t xml:space="preserve"> Министарство грађевинарста, саобраћаја и инфраструктуре </w:t>
      </w:r>
      <w:hyperlink r:id="rId7" w:history="1">
        <w:r w:rsidRPr="00C86F06">
          <w:rPr>
            <w:rStyle w:val="Hyperlink"/>
          </w:rPr>
          <w:t>https://www.mgsi.gov.rs/cir/dokumenti/baza-nezakonito-izgradjenih-objekata</w:t>
        </w:r>
      </w:hyperlink>
      <w:r>
        <w:t xml:space="preserve"> </w:t>
      </w:r>
    </w:p>
  </w:footnote>
  <w:footnote w:id="9">
    <w:p w14:paraId="032C0475" w14:textId="28FB37A4" w:rsidR="001C1962" w:rsidRDefault="001C1962">
      <w:pPr>
        <w:pStyle w:val="FootnoteText"/>
      </w:pPr>
      <w:r>
        <w:rPr>
          <w:rStyle w:val="FootnoteReference"/>
        </w:rPr>
        <w:footnoteRef/>
      </w:r>
      <w:r>
        <w:t xml:space="preserve"> Републички завод за статистику </w:t>
      </w:r>
      <w:hyperlink r:id="rId8" w:history="1">
        <w:r w:rsidRPr="00C86F06">
          <w:rPr>
            <w:rStyle w:val="Hyperlink"/>
          </w:rPr>
          <w:t>https://publikacije.stat.gov.rs/G2014/Pdf/G20144009.pdf</w:t>
        </w:r>
      </w:hyperlink>
      <w:r>
        <w:t xml:space="preserve"> </w:t>
      </w:r>
    </w:p>
  </w:footnote>
  <w:footnote w:id="10">
    <w:p w14:paraId="4F74F5CA" w14:textId="2FD60457" w:rsidR="00FF4EDA" w:rsidRDefault="00FF4EDA">
      <w:pPr>
        <w:pStyle w:val="FootnoteText"/>
      </w:pPr>
      <w:r>
        <w:rPr>
          <w:rStyle w:val="FootnoteReference"/>
        </w:rPr>
        <w:footnoteRef/>
      </w:r>
      <w:r>
        <w:t xml:space="preserve"> Републички завод за статистику </w:t>
      </w:r>
      <w:hyperlink r:id="rId9" w:history="1">
        <w:r w:rsidRPr="00C86F06">
          <w:rPr>
            <w:rStyle w:val="Hyperlink"/>
          </w:rPr>
          <w:t>https://publikacije.stat.gov.rs/G2014/Pdf/G20144009.pdf</w:t>
        </w:r>
      </w:hyperlink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07688"/>
    <w:multiLevelType w:val="multilevel"/>
    <w:tmpl w:val="3CB8DE3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A2A2194"/>
    <w:multiLevelType w:val="multilevel"/>
    <w:tmpl w:val="A0A0842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CE72243"/>
    <w:multiLevelType w:val="multilevel"/>
    <w:tmpl w:val="5890F988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2A036D34"/>
    <w:multiLevelType w:val="multilevel"/>
    <w:tmpl w:val="560C64DA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32B92A88"/>
    <w:multiLevelType w:val="multilevel"/>
    <w:tmpl w:val="BB5E807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374B7C15"/>
    <w:multiLevelType w:val="multilevel"/>
    <w:tmpl w:val="EA4CE2AA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4E4D2918"/>
    <w:multiLevelType w:val="multilevel"/>
    <w:tmpl w:val="7C902F82"/>
    <w:lvl w:ilvl="0">
      <w:start w:val="11"/>
      <w:numFmt w:val="bullet"/>
      <w:lvlText w:val="-"/>
      <w:lvlJc w:val="left"/>
      <w:pPr>
        <w:ind w:left="720" w:hanging="360"/>
      </w:pPr>
      <w:rPr>
        <w:rFonts w:ascii="Tahoma" w:eastAsia="Tahoma" w:hAnsi="Tahoma" w:cs="Tahom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511D0995"/>
    <w:multiLevelType w:val="multilevel"/>
    <w:tmpl w:val="971C7C1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5922389C"/>
    <w:multiLevelType w:val="multilevel"/>
    <w:tmpl w:val="F27AFB7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59456AFC"/>
    <w:multiLevelType w:val="multilevel"/>
    <w:tmpl w:val="30E0684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5A9723FB"/>
    <w:multiLevelType w:val="multilevel"/>
    <w:tmpl w:val="197CF99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5BE94B83"/>
    <w:multiLevelType w:val="multilevel"/>
    <w:tmpl w:val="4904AB6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5BED5E30"/>
    <w:multiLevelType w:val="multilevel"/>
    <w:tmpl w:val="3DD80FE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5F38430A"/>
    <w:multiLevelType w:val="multilevel"/>
    <w:tmpl w:val="219A7E0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6A26017E"/>
    <w:multiLevelType w:val="multilevel"/>
    <w:tmpl w:val="D2766F9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1574195538">
    <w:abstractNumId w:val="14"/>
  </w:num>
  <w:num w:numId="2" w16cid:durableId="712005147">
    <w:abstractNumId w:val="6"/>
  </w:num>
  <w:num w:numId="3" w16cid:durableId="1152334332">
    <w:abstractNumId w:val="9"/>
  </w:num>
  <w:num w:numId="4" w16cid:durableId="1347438052">
    <w:abstractNumId w:val="12"/>
  </w:num>
  <w:num w:numId="5" w16cid:durableId="1685861862">
    <w:abstractNumId w:val="1"/>
  </w:num>
  <w:num w:numId="6" w16cid:durableId="1908684056">
    <w:abstractNumId w:val="5"/>
  </w:num>
  <w:num w:numId="7" w16cid:durableId="645821000">
    <w:abstractNumId w:val="0"/>
  </w:num>
  <w:num w:numId="8" w16cid:durableId="627469187">
    <w:abstractNumId w:val="13"/>
  </w:num>
  <w:num w:numId="9" w16cid:durableId="517426753">
    <w:abstractNumId w:val="11"/>
  </w:num>
  <w:num w:numId="10" w16cid:durableId="1075396331">
    <w:abstractNumId w:val="7"/>
  </w:num>
  <w:num w:numId="11" w16cid:durableId="2072001889">
    <w:abstractNumId w:val="4"/>
  </w:num>
  <w:num w:numId="12" w16cid:durableId="267272952">
    <w:abstractNumId w:val="2"/>
  </w:num>
  <w:num w:numId="13" w16cid:durableId="676151427">
    <w:abstractNumId w:val="3"/>
  </w:num>
  <w:num w:numId="14" w16cid:durableId="1652170625">
    <w:abstractNumId w:val="8"/>
  </w:num>
  <w:num w:numId="15" w16cid:durableId="6351876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9A1"/>
    <w:rsid w:val="00022764"/>
    <w:rsid w:val="000259D6"/>
    <w:rsid w:val="00092941"/>
    <w:rsid w:val="000D75BF"/>
    <w:rsid w:val="000F2614"/>
    <w:rsid w:val="00110BFE"/>
    <w:rsid w:val="00123A3B"/>
    <w:rsid w:val="001274BF"/>
    <w:rsid w:val="00132EB2"/>
    <w:rsid w:val="00141BEB"/>
    <w:rsid w:val="0016040A"/>
    <w:rsid w:val="001869CB"/>
    <w:rsid w:val="00192A5F"/>
    <w:rsid w:val="001A7D7E"/>
    <w:rsid w:val="001C1962"/>
    <w:rsid w:val="001C3E96"/>
    <w:rsid w:val="001D0F16"/>
    <w:rsid w:val="001E39E3"/>
    <w:rsid w:val="001F0353"/>
    <w:rsid w:val="001F2CCA"/>
    <w:rsid w:val="00201270"/>
    <w:rsid w:val="00217296"/>
    <w:rsid w:val="00226E4F"/>
    <w:rsid w:val="00236C49"/>
    <w:rsid w:val="00253963"/>
    <w:rsid w:val="0028398E"/>
    <w:rsid w:val="00284A8C"/>
    <w:rsid w:val="002943FF"/>
    <w:rsid w:val="00297D82"/>
    <w:rsid w:val="002B595B"/>
    <w:rsid w:val="002C5BFF"/>
    <w:rsid w:val="002E1C7E"/>
    <w:rsid w:val="00321AA3"/>
    <w:rsid w:val="0032581F"/>
    <w:rsid w:val="0034287C"/>
    <w:rsid w:val="00373A9C"/>
    <w:rsid w:val="0037528D"/>
    <w:rsid w:val="00375996"/>
    <w:rsid w:val="00383DBC"/>
    <w:rsid w:val="00385989"/>
    <w:rsid w:val="003A265D"/>
    <w:rsid w:val="003A43CA"/>
    <w:rsid w:val="003B7F82"/>
    <w:rsid w:val="003C2A50"/>
    <w:rsid w:val="003C44B4"/>
    <w:rsid w:val="003C7805"/>
    <w:rsid w:val="003D1E7B"/>
    <w:rsid w:val="003D4E60"/>
    <w:rsid w:val="00402C1C"/>
    <w:rsid w:val="0041549B"/>
    <w:rsid w:val="0042136C"/>
    <w:rsid w:val="00427ECD"/>
    <w:rsid w:val="00433E8B"/>
    <w:rsid w:val="00492539"/>
    <w:rsid w:val="004969F4"/>
    <w:rsid w:val="004B730C"/>
    <w:rsid w:val="004D22AA"/>
    <w:rsid w:val="004E10C6"/>
    <w:rsid w:val="004F5AB8"/>
    <w:rsid w:val="005151A6"/>
    <w:rsid w:val="00530C60"/>
    <w:rsid w:val="00573B75"/>
    <w:rsid w:val="005752FF"/>
    <w:rsid w:val="00584678"/>
    <w:rsid w:val="00586649"/>
    <w:rsid w:val="005A6893"/>
    <w:rsid w:val="005B67E0"/>
    <w:rsid w:val="005E3194"/>
    <w:rsid w:val="005F27B6"/>
    <w:rsid w:val="005F7DA8"/>
    <w:rsid w:val="006017AC"/>
    <w:rsid w:val="006152FA"/>
    <w:rsid w:val="00650DC7"/>
    <w:rsid w:val="006714A7"/>
    <w:rsid w:val="0068192B"/>
    <w:rsid w:val="00685D2B"/>
    <w:rsid w:val="006A0271"/>
    <w:rsid w:val="006A6B67"/>
    <w:rsid w:val="006B5E35"/>
    <w:rsid w:val="006B63B4"/>
    <w:rsid w:val="006F389B"/>
    <w:rsid w:val="00702145"/>
    <w:rsid w:val="00703DA7"/>
    <w:rsid w:val="00717822"/>
    <w:rsid w:val="0072640B"/>
    <w:rsid w:val="00761389"/>
    <w:rsid w:val="00766330"/>
    <w:rsid w:val="00777FED"/>
    <w:rsid w:val="00781F79"/>
    <w:rsid w:val="007A1DD0"/>
    <w:rsid w:val="007A71BC"/>
    <w:rsid w:val="007B4688"/>
    <w:rsid w:val="007C30D5"/>
    <w:rsid w:val="007D61F6"/>
    <w:rsid w:val="007E0628"/>
    <w:rsid w:val="007F5F77"/>
    <w:rsid w:val="00822247"/>
    <w:rsid w:val="00842C30"/>
    <w:rsid w:val="00876059"/>
    <w:rsid w:val="008C4FF2"/>
    <w:rsid w:val="008E2E29"/>
    <w:rsid w:val="008F3C4C"/>
    <w:rsid w:val="008F3CE6"/>
    <w:rsid w:val="009049A1"/>
    <w:rsid w:val="00905CE4"/>
    <w:rsid w:val="0090608E"/>
    <w:rsid w:val="00914835"/>
    <w:rsid w:val="0093503F"/>
    <w:rsid w:val="009423C6"/>
    <w:rsid w:val="009479A2"/>
    <w:rsid w:val="0095383D"/>
    <w:rsid w:val="00960EF0"/>
    <w:rsid w:val="00980273"/>
    <w:rsid w:val="009A7AB4"/>
    <w:rsid w:val="009B4ED7"/>
    <w:rsid w:val="009D147A"/>
    <w:rsid w:val="009E0667"/>
    <w:rsid w:val="009E18A3"/>
    <w:rsid w:val="009E3FC4"/>
    <w:rsid w:val="00A020AA"/>
    <w:rsid w:val="00A14A86"/>
    <w:rsid w:val="00A458D1"/>
    <w:rsid w:val="00A47ECD"/>
    <w:rsid w:val="00A770F6"/>
    <w:rsid w:val="00AA5DA2"/>
    <w:rsid w:val="00AB24D5"/>
    <w:rsid w:val="00AE2F57"/>
    <w:rsid w:val="00B34527"/>
    <w:rsid w:val="00B423BC"/>
    <w:rsid w:val="00B561FA"/>
    <w:rsid w:val="00B605ED"/>
    <w:rsid w:val="00B85B34"/>
    <w:rsid w:val="00BA5F65"/>
    <w:rsid w:val="00BB27DB"/>
    <w:rsid w:val="00BB4498"/>
    <w:rsid w:val="00BB5C8B"/>
    <w:rsid w:val="00BC007A"/>
    <w:rsid w:val="00BC1142"/>
    <w:rsid w:val="00BD21A0"/>
    <w:rsid w:val="00C12527"/>
    <w:rsid w:val="00C27838"/>
    <w:rsid w:val="00C625C1"/>
    <w:rsid w:val="00C631BF"/>
    <w:rsid w:val="00C75EE4"/>
    <w:rsid w:val="00C76B0C"/>
    <w:rsid w:val="00C7757F"/>
    <w:rsid w:val="00C94A81"/>
    <w:rsid w:val="00CA0100"/>
    <w:rsid w:val="00CD7F45"/>
    <w:rsid w:val="00CF31C3"/>
    <w:rsid w:val="00D10259"/>
    <w:rsid w:val="00D12536"/>
    <w:rsid w:val="00D15061"/>
    <w:rsid w:val="00D260B5"/>
    <w:rsid w:val="00D53AB7"/>
    <w:rsid w:val="00D55181"/>
    <w:rsid w:val="00D74BF9"/>
    <w:rsid w:val="00DA3BBB"/>
    <w:rsid w:val="00DC16E4"/>
    <w:rsid w:val="00DC6B69"/>
    <w:rsid w:val="00DD2737"/>
    <w:rsid w:val="00DE1CE3"/>
    <w:rsid w:val="00DE4FAC"/>
    <w:rsid w:val="00DF288F"/>
    <w:rsid w:val="00E115C0"/>
    <w:rsid w:val="00E25799"/>
    <w:rsid w:val="00E37801"/>
    <w:rsid w:val="00E54201"/>
    <w:rsid w:val="00E76DD5"/>
    <w:rsid w:val="00E8181C"/>
    <w:rsid w:val="00E8393E"/>
    <w:rsid w:val="00E975AB"/>
    <w:rsid w:val="00E97C81"/>
    <w:rsid w:val="00EA2077"/>
    <w:rsid w:val="00EA66C8"/>
    <w:rsid w:val="00EC171A"/>
    <w:rsid w:val="00EC1B2E"/>
    <w:rsid w:val="00ED29A8"/>
    <w:rsid w:val="00ED36BF"/>
    <w:rsid w:val="00EE443A"/>
    <w:rsid w:val="00EE5561"/>
    <w:rsid w:val="00EF6F51"/>
    <w:rsid w:val="00F03E13"/>
    <w:rsid w:val="00F11951"/>
    <w:rsid w:val="00F11A08"/>
    <w:rsid w:val="00F41635"/>
    <w:rsid w:val="00F45BCB"/>
    <w:rsid w:val="00F55703"/>
    <w:rsid w:val="00F65A08"/>
    <w:rsid w:val="00F75B16"/>
    <w:rsid w:val="00F82C72"/>
    <w:rsid w:val="00FA4723"/>
    <w:rsid w:val="00FC3B29"/>
    <w:rsid w:val="00FD5E89"/>
    <w:rsid w:val="00FF3F8A"/>
    <w:rsid w:val="00FF4EDA"/>
    <w:rsid w:val="00FF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C9CE4"/>
  <w15:docId w15:val="{4D7DB13E-4C96-45CD-BECF-C131F902D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sr-Cyrl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296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30" w:type="dxa"/>
        <w:right w:w="30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4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012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270"/>
  </w:style>
  <w:style w:type="paragraph" w:styleId="Footer">
    <w:name w:val="footer"/>
    <w:basedOn w:val="Normal"/>
    <w:link w:val="FooterChar"/>
    <w:uiPriority w:val="99"/>
    <w:unhideWhenUsed/>
    <w:rsid w:val="002012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270"/>
  </w:style>
  <w:style w:type="paragraph" w:styleId="ListParagraph">
    <w:name w:val="List Paragraph"/>
    <w:basedOn w:val="Normal"/>
    <w:uiPriority w:val="34"/>
    <w:qFormat/>
    <w:rsid w:val="00D10259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D1506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1506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D1506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D1506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1506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15061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1506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15061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F55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C78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chart" Target="charts/chart2.xm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chart" Target="charts/chart4.xml"/><Relationship Id="rId2" Type="http://schemas.openxmlformats.org/officeDocument/2006/relationships/numbering" Target="numbering.xml"/><Relationship Id="rId16" Type="http://schemas.openxmlformats.org/officeDocument/2006/relationships/chart" Target="charts/chart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chart" Target="charts/chart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microsoft.com/office/2014/relationships/chartEx" Target="charts/chartEx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publikacije.stat.gov.rs/G2014/Pdf/G20144009.pdf" TargetMode="External"/><Relationship Id="rId3" Type="http://schemas.openxmlformats.org/officeDocument/2006/relationships/hyperlink" Target="https://1-maj-krupanj.ls.rs/rs/" TargetMode="External"/><Relationship Id="rId7" Type="http://schemas.openxmlformats.org/officeDocument/2006/relationships/hyperlink" Target="https://www.mgsi.gov.rs/cir/dokumenti/baza-nezakonito-izgradjenih-objekata" TargetMode="External"/><Relationship Id="rId2" Type="http://schemas.openxmlformats.org/officeDocument/2006/relationships/hyperlink" Target="http://jpputkrupanj.rs/2021/01/26/delatnost-jp-put-krupanj/" TargetMode="External"/><Relationship Id="rId1" Type="http://schemas.openxmlformats.org/officeDocument/2006/relationships/hyperlink" Target="http://www.krupanj.org.rs/index.php?id=4" TargetMode="External"/><Relationship Id="rId6" Type="http://schemas.openxmlformats.org/officeDocument/2006/relationships/hyperlink" Target="https://www.abs.gov.rs/admin/upload/documents/20210714110644-krupanj.pdf" TargetMode="External"/><Relationship Id="rId5" Type="http://schemas.openxmlformats.org/officeDocument/2006/relationships/hyperlink" Target="https://www.stat.gov.rs/oblasti/saobracaj-i-telekomunikacije/registrovana-vozila/" TargetMode="External"/><Relationship Id="rId4" Type="http://schemas.openxmlformats.org/officeDocument/2006/relationships/hyperlink" Target="http://www.krupanj.org.rs/index.php?id=97" TargetMode="External"/><Relationship Id="rId9" Type="http://schemas.openxmlformats.org/officeDocument/2006/relationships/hyperlink" Target="https://publikacije.stat.gov.rs/G2014/Pdf/G20144009.pdf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Ex1.xml.rels><?xml version="1.0" encoding="UTF-8" standalone="yes"?>
<Relationships xmlns="http://schemas.openxmlformats.org/package/2006/relationships"><Relationship Id="rId3" Type="http://schemas.microsoft.com/office/2011/relationships/chartColorStyle" Target="colors3.xml"/><Relationship Id="rId2" Type="http://schemas.microsoft.com/office/2011/relationships/chartStyle" Target="style3.xml"/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Број становника Општине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Sheet1!$A$2:$A$5</c:f>
              <c:numCache>
                <c:formatCode>General</c:formatCode>
                <c:ptCount val="4"/>
                <c:pt idx="0">
                  <c:v>1991</c:v>
                </c:pt>
                <c:pt idx="1">
                  <c:v>2002</c:v>
                </c:pt>
                <c:pt idx="2">
                  <c:v>2011</c:v>
                </c:pt>
                <c:pt idx="3">
                  <c:v>2020</c:v>
                </c:pt>
              </c:numCache>
            </c:numRef>
          </c:cat>
          <c:val>
            <c:numRef>
              <c:f>Sheet1!$B$2:$B$5</c:f>
              <c:numCache>
                <c:formatCode>#,##0</c:formatCode>
                <c:ptCount val="4"/>
                <c:pt idx="0">
                  <c:v>21879</c:v>
                </c:pt>
                <c:pt idx="1">
                  <c:v>20192</c:v>
                </c:pt>
                <c:pt idx="2">
                  <c:v>17295</c:v>
                </c:pt>
                <c:pt idx="3">
                  <c:v>15079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965-4FCA-B130-8DB068FD80C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491974848"/>
        <c:axId val="491974520"/>
      </c:lineChart>
      <c:catAx>
        <c:axId val="4919748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91974520"/>
        <c:crosses val="autoZero"/>
        <c:auto val="1"/>
        <c:lblAlgn val="ctr"/>
        <c:lblOffset val="100"/>
        <c:noMultiLvlLbl val="0"/>
      </c:catAx>
      <c:valAx>
        <c:axId val="491974520"/>
        <c:scaling>
          <c:orientation val="minMax"/>
          <c:min val="100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919748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Sheet1!$A$2:$A$6</c:f>
              <c:strCache>
                <c:ptCount val="5"/>
                <c:pt idx="0">
                  <c:v>Локацијски услови</c:v>
                </c:pt>
                <c:pt idx="1">
                  <c:v>Грађевинска дозвола</c:v>
                </c:pt>
                <c:pt idx="2">
                  <c:v>Решење о одобрењу извођења радова</c:v>
                </c:pt>
                <c:pt idx="3">
                  <c:v>Употребна дозвола</c:v>
                </c:pt>
                <c:pt idx="4">
                  <c:v>Остали захтеви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28</c:v>
                </c:pt>
                <c:pt idx="1">
                  <c:v>24</c:v>
                </c:pt>
                <c:pt idx="2">
                  <c:v>22</c:v>
                </c:pt>
                <c:pt idx="3">
                  <c:v>8</c:v>
                </c:pt>
                <c:pt idx="4">
                  <c:v>78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BC7-4575-BD59-CA0C2CE6AF86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Sheet1!$A$2:$A$6</c:f>
              <c:strCache>
                <c:ptCount val="5"/>
                <c:pt idx="0">
                  <c:v>Локацијски услови</c:v>
                </c:pt>
                <c:pt idx="1">
                  <c:v>Грађевинска дозвола</c:v>
                </c:pt>
                <c:pt idx="2">
                  <c:v>Решење о одобрењу извођења радова</c:v>
                </c:pt>
                <c:pt idx="3">
                  <c:v>Употребна дозвола</c:v>
                </c:pt>
                <c:pt idx="4">
                  <c:v>Остали захтеви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44</c:v>
                </c:pt>
                <c:pt idx="1">
                  <c:v>27</c:v>
                </c:pt>
                <c:pt idx="2">
                  <c:v>29</c:v>
                </c:pt>
                <c:pt idx="3">
                  <c:v>17</c:v>
                </c:pt>
                <c:pt idx="4">
                  <c:v>103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BC7-4575-BD59-CA0C2CE6AF86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Sheet1!$A$2:$A$6</c:f>
              <c:strCache>
                <c:ptCount val="5"/>
                <c:pt idx="0">
                  <c:v>Локацијски услови</c:v>
                </c:pt>
                <c:pt idx="1">
                  <c:v>Грађевинска дозвола</c:v>
                </c:pt>
                <c:pt idx="2">
                  <c:v>Решење о одобрењу извођења радова</c:v>
                </c:pt>
                <c:pt idx="3">
                  <c:v>Употребна дозвола</c:v>
                </c:pt>
                <c:pt idx="4">
                  <c:v>Остали захтеви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  <c:pt idx="0">
                  <c:v>44</c:v>
                </c:pt>
                <c:pt idx="1">
                  <c:v>35</c:v>
                </c:pt>
                <c:pt idx="2">
                  <c:v>24</c:v>
                </c:pt>
                <c:pt idx="3">
                  <c:v>15</c:v>
                </c:pt>
                <c:pt idx="4">
                  <c:v>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BC7-4575-BD59-CA0C2CE6AF8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800816896"/>
        <c:axId val="800810336"/>
      </c:barChart>
      <c:catAx>
        <c:axId val="8008168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00810336"/>
        <c:crosses val="autoZero"/>
        <c:auto val="1"/>
        <c:lblAlgn val="ctr"/>
        <c:lblOffset val="100"/>
        <c:noMultiLvlLbl val="0"/>
      </c:catAx>
      <c:valAx>
        <c:axId val="8008103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008168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Крупањ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Број нелегалних објеката по домаћинству</c:v>
                </c:pt>
              </c:strCache>
            </c:strRef>
          </c:cat>
          <c:val>
            <c:numRef>
              <c:f>Sheet1!$B$2</c:f>
              <c:numCache>
                <c:formatCode>#,##0.00</c:formatCode>
                <c:ptCount val="1"/>
                <c:pt idx="0">
                  <c:v>2.3576512455516014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D9E-484A-86C8-B9CAC06F845A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Мачвански округ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Број нелегалних објеката по домаћинству</c:v>
                </c:pt>
              </c:strCache>
            </c:strRef>
          </c:cat>
          <c:val>
            <c:numRef>
              <c:f>Sheet1!$C$2</c:f>
              <c:numCache>
                <c:formatCode>#,##0.00</c:formatCode>
                <c:ptCount val="1"/>
                <c:pt idx="0">
                  <c:v>2.0078892705919951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D9E-484A-86C8-B9CAC06F845A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РС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Број нелегалних објеката по домаћинству</c:v>
                </c:pt>
              </c:strCache>
            </c:strRef>
          </c:cat>
          <c:val>
            <c:numRef>
              <c:f>Sheet1!$D$2</c:f>
              <c:numCache>
                <c:formatCode>#,##0.00</c:formatCode>
                <c:ptCount val="1"/>
                <c:pt idx="0">
                  <c:v>0.82423953509123815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9D9E-484A-86C8-B9CAC06F845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677829472"/>
        <c:axId val="677832096"/>
      </c:barChart>
      <c:catAx>
        <c:axId val="6778294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77832096"/>
        <c:crosses val="autoZero"/>
        <c:auto val="1"/>
        <c:lblAlgn val="ctr"/>
        <c:lblOffset val="100"/>
        <c:noMultiLvlLbl val="0"/>
      </c:catAx>
      <c:valAx>
        <c:axId val="6778320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7782947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Број донетих решења о озакоњењу по годинама</c:v>
                </c:pt>
              </c:strCache>
            </c:strRef>
          </c:cat>
          <c:val>
            <c:numRef>
              <c:f>Sheet1!$B$2</c:f>
              <c:numCache>
                <c:formatCode>General</c:formatCode>
                <c:ptCount val="1"/>
                <c:pt idx="0">
                  <c:v>213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2FF-407A-87B7-DE9D00B9545E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Број донетих решења о озакоњењу по годинама</c:v>
                </c:pt>
              </c:strCache>
            </c:strRef>
          </c:cat>
          <c:val>
            <c:numRef>
              <c:f>Sheet1!$C$2</c:f>
              <c:numCache>
                <c:formatCode>General</c:formatCode>
                <c:ptCount val="1"/>
                <c:pt idx="0">
                  <c:v>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2FF-407A-87B7-DE9D00B9545E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</c:f>
              <c:strCache>
                <c:ptCount val="1"/>
                <c:pt idx="0">
                  <c:v>Број донетих решења о озакоњењу по годинама</c:v>
                </c:pt>
              </c:strCache>
            </c:strRef>
          </c:cat>
          <c:val>
            <c:numRef>
              <c:f>Sheet1!$D$2</c:f>
              <c:numCache>
                <c:formatCode>General</c:formatCode>
                <c:ptCount val="1"/>
                <c:pt idx="0">
                  <c:v>80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2FF-407A-87B7-DE9D00B9545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798443360"/>
        <c:axId val="798445000"/>
      </c:barChart>
      <c:catAx>
        <c:axId val="7984433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98445000"/>
        <c:crosses val="autoZero"/>
        <c:auto val="1"/>
        <c:lblAlgn val="ctr"/>
        <c:lblOffset val="100"/>
        <c:noMultiLvlLbl val="0"/>
      </c:catAx>
      <c:valAx>
        <c:axId val="7984450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984433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Ex1.xml><?xml version="1.0" encoding="utf-8"?>
<cx:chartSpace xmlns:a="http://schemas.openxmlformats.org/drawingml/2006/main" xmlns:r="http://schemas.openxmlformats.org/officeDocument/2006/relationships" xmlns:cx="http://schemas.microsoft.com/office/drawing/2014/chartex">
  <cx:chartData>
    <cx:externalData r:id="rId1" cx:autoUpdate="0"/>
    <cx:data id="0">
      <cx:strDim type="cat">
        <cx:f>Sheet1!$A$2:$A$8</cx:f>
        <cx:lvl ptCount="7">
          <cx:pt idx="0">Стамбени</cx:pt>
          <cx:pt idx="1">Пословни</cx:pt>
          <cx:pt idx="2">Комерцијални</cx:pt>
          <cx:pt idx="3">Помоћни</cx:pt>
          <cx:pt idx="4">Економски</cx:pt>
          <cx:pt idx="5">Производни</cx:pt>
          <cx:pt idx="6">Остали</cx:pt>
        </cx:lvl>
      </cx:strDim>
      <cx:numDim type="size">
        <cx:f>Sheet1!$B$2:$B$8</cx:f>
        <cx:lvl ptCount="7" formatCode="General">
          <cx:pt idx="0">172</cx:pt>
          <cx:pt idx="1">20</cx:pt>
          <cx:pt idx="2">0</cx:pt>
          <cx:pt idx="3">157</cx:pt>
          <cx:pt idx="4">41</cx:pt>
          <cx:pt idx="5">0</cx:pt>
          <cx:pt idx="6">0</cx:pt>
        </cx:lvl>
      </cx:numDim>
    </cx:data>
  </cx:chartData>
  <cx:chart>
    <cx:title pos="t" align="ctr" overlay="0">
      <cx:tx>
        <cx:rich>
          <a:bodyPr rot="0" spcFirstLastPara="1" vertOverflow="ellipsis" vert="horz" wrap="square" lIns="38100" tIns="19050" rIns="38100" bIns="19050" anchor="ctr" anchorCtr="1" compatLnSpc="0"/>
          <a:lstStyle/>
          <a:p>
            <a:pPr algn="ctr" rtl="0">
              <a:defRPr sz="1400" b="1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defRPr>
            </a:pPr>
            <a:r>
              <a:rPr kumimoji="0" lang="sr-Cyrl-RS" sz="1400" b="1" i="0" u="none" strike="noStrike" kern="1200" cap="none" spc="0" normalizeH="0" baseline="0" noProof="0">
                <a:ln>
                  <a:noFill/>
                </a:ln>
                <a:solidFill>
                  <a:sysClr val="windowText" lastClr="000000">
                    <a:lumMod val="65000"/>
                    <a:lumOff val="35000"/>
                  </a:sysClr>
                </a:solidFill>
                <a:effectLst/>
                <a:uLnTx/>
                <a:uFillTx/>
                <a:latin typeface="Cambria"/>
              </a:rPr>
              <a:t>Незаконито изграђени објекти по категорији</a:t>
            </a:r>
            <a:endParaRPr kumimoji="0" lang="en-US" sz="1400" b="1" i="0" u="none" strike="noStrike" kern="1200" cap="none" spc="0" normalizeH="0" baseline="0" noProof="0">
              <a:ln>
                <a:noFill/>
              </a:ln>
              <a:solidFill>
                <a:sysClr val="windowText" lastClr="000000">
                  <a:lumMod val="65000"/>
                  <a:lumOff val="35000"/>
                </a:sysClr>
              </a:solidFill>
              <a:effectLst/>
              <a:uLnTx/>
              <a:uFillTx/>
              <a:latin typeface="Cambria"/>
            </a:endParaRPr>
          </a:p>
        </cx:rich>
      </cx:tx>
    </cx:title>
    <cx:plotArea>
      <cx:plotAreaRegion>
        <cx:series layoutId="treemap" uniqueId="{B85F1887-FBFC-40B9-8208-60C9DEB7B7A5}">
          <cx:tx>
            <cx:txData>
              <cx:f>Sheet1!$B$1</cx:f>
              <cx:v>Sales</cx:v>
            </cx:txData>
          </cx:tx>
          <cx:dataLabels pos="inEnd">
            <cx:txPr>
              <a:bodyPr vertOverflow="overflow" horzOverflow="overflow" wrap="square" lIns="0" tIns="0" rIns="0" bIns="0"/>
              <a:lstStyle/>
              <a:p>
                <a:pPr algn="ctr" rtl="0">
                  <a:defRPr sz="900" b="1" i="0">
                    <a:solidFill>
                      <a:srgbClr val="FFFFFF"/>
                    </a:solidFill>
                    <a:latin typeface="Cambria" panose="02040503050406030204" pitchFamily="18" charset="0"/>
                    <a:ea typeface="Cambria" panose="02040503050406030204" pitchFamily="18" charset="0"/>
                    <a:cs typeface="Cambria" panose="02040503050406030204" pitchFamily="18" charset="0"/>
                  </a:defRPr>
                </a:pPr>
                <a:endParaRPr lang="en-US" b="1"/>
              </a:p>
            </cx:txPr>
            <cx:visibility seriesName="0" categoryName="1" value="0"/>
          </cx:dataLabels>
          <cx:dataId val="0"/>
          <cx:layoutPr>
            <cx:parentLabelLayout val="overlapping"/>
          </cx:layoutPr>
        </cx:series>
      </cx:plotAreaRegion>
    </cx:plotArea>
    <cx:legend pos="t" align="ctr" overlay="0">
      <cx:txPr>
        <a:bodyPr vertOverflow="overflow" horzOverflow="overflow" wrap="square" lIns="0" tIns="0" rIns="0" bIns="0"/>
        <a:lstStyle/>
        <a:p>
          <a:pPr algn="ctr" rtl="0">
            <a:defRPr sz="900" b="1" i="0">
              <a:solidFill>
                <a:srgbClr val="595959"/>
              </a:solidFill>
              <a:latin typeface="Cambria" panose="02040503050406030204" pitchFamily="18" charset="0"/>
              <a:ea typeface="Cambria" panose="02040503050406030204" pitchFamily="18" charset="0"/>
              <a:cs typeface="Cambria" panose="02040503050406030204" pitchFamily="18" charset="0"/>
            </a:defRPr>
          </a:pPr>
          <a:endParaRPr lang="en-US" b="1"/>
        </a:p>
      </cx:txPr>
    </cx:legend>
  </cx:chart>
</cx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410">
  <cs:axisTitle>
    <cs:lnRef idx="0"/>
    <cs:fillRef idx="0"/>
    <cs:effectRef idx="0"/>
    <cs:fontRef idx="minor">
      <a:schemeClr val="tx1">
        <a:lumMod val="65000"/>
        <a:lumOff val="35000"/>
      </a:schemeClr>
    </cs:fontRef>
    <cs:spPr>
      <a:solidFill>
        <a:schemeClr val="bg1">
          <a:lumMod val="65000"/>
        </a:schemeClr>
      </a:solidFill>
      <a:ln w="19050">
        <a:solidFill>
          <a:schemeClr val="bg1"/>
        </a:solidFill>
      </a:ln>
    </cs:spPr>
    <cs:defRPr sz="9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/>
  </cs:chartArea>
  <cs:dataLabel>
    <cs:lnRef idx="0"/>
    <cs:fillRef idx="0"/>
    <cs:effectRef idx="0"/>
    <cs:fontRef idx="minor">
      <a:schemeClr val="lt1"/>
    </cs:fontRef>
    <cs:defRPr sz="9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19050">
        <a:solidFill>
          <a:schemeClr val="lt1"/>
        </a:solidFill>
      </a:ln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/>
  </cs:seriesAxis>
  <cs:seriesLine>
    <cs:lnRef idx="0"/>
    <cs:fillRef idx="0"/>
    <cs:effectRef idx="0"/>
    <cs:fontRef idx="minor">
      <a:schemeClr val="tx1"/>
    </cs:fontRef>
    <cs:spPr>
      <a:ln w="9525" cap="flat">
        <a:solidFill>
          <a:srgbClr val="D9D9D9"/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/>
  </cs:valueAxis>
  <cs:wall>
    <cs:lnRef idx="0"/>
    <cs:fillRef idx="0"/>
    <cs:effectRef idx="0"/>
    <cs:fontRef idx="minor">
      <a:schemeClr val="tx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70145B-D385-492C-9C2D-029EC82AD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2534</TotalTime>
  <Pages>20</Pages>
  <Words>5572</Words>
  <Characters>31765</Characters>
  <Application>Microsoft Office Word</Application>
  <DocSecurity>0</DocSecurity>
  <Lines>264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Nemanja Kostic</cp:lastModifiedBy>
  <cp:revision>46</cp:revision>
  <dcterms:created xsi:type="dcterms:W3CDTF">2022-09-04T23:42:00Z</dcterms:created>
  <dcterms:modified xsi:type="dcterms:W3CDTF">2022-11-16T06:57:00Z</dcterms:modified>
</cp:coreProperties>
</file>